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6804"/>
      </w:tblGrid>
      <w:tr w:rsidR="00933EF8" w:rsidTr="00DD383C">
        <w:trPr>
          <w:trHeight w:val="607"/>
        </w:trPr>
        <w:tc>
          <w:tcPr>
            <w:tcW w:w="2235" w:type="dxa"/>
          </w:tcPr>
          <w:p w:rsidR="00933EF8" w:rsidRDefault="00716075" w:rsidP="00DD383C">
            <w:pPr>
              <w:pStyle w:val="Intestazione"/>
              <w:framePr w:w="10807" w:h="897" w:wrap="notBeside" w:vAnchor="page" w:hAnchor="page" w:x="961" w:y="331" w:anchorLock="1"/>
              <w:ind w:left="56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191770</wp:posOffset>
                  </wp:positionH>
                  <wp:positionV relativeFrom="paragraph">
                    <wp:posOffset>112395</wp:posOffset>
                  </wp:positionV>
                  <wp:extent cx="804545" cy="993775"/>
                  <wp:effectExtent l="19050" t="0" r="0" b="0"/>
                  <wp:wrapSquare wrapText="bothSides"/>
                  <wp:docPr id="3" name="Immagine 3" descr="USB Lavoro Priv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USB Lavoro Priv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993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4" w:type="dxa"/>
            <w:vAlign w:val="center"/>
          </w:tcPr>
          <w:p w:rsidR="00DD383C" w:rsidRPr="00260E88" w:rsidRDefault="00DD383C" w:rsidP="00DD383C">
            <w:pPr>
              <w:framePr w:w="10807" w:h="897" w:wrap="notBeside" w:vAnchor="page" w:hAnchor="page" w:x="961" w:y="331" w:anchorLock="1"/>
              <w:spacing w:before="180" w:after="120"/>
              <w:jc w:val="center"/>
              <w:rPr>
                <w:b/>
                <w:smallCaps/>
                <w:color w:val="000080"/>
                <w:sz w:val="42"/>
                <w:szCs w:val="42"/>
              </w:rPr>
            </w:pPr>
            <w:r w:rsidRPr="00260E88">
              <w:rPr>
                <w:b/>
                <w:smallCaps/>
                <w:color w:val="000080"/>
                <w:sz w:val="42"/>
                <w:szCs w:val="42"/>
              </w:rPr>
              <w:t>Unione Sindacale di Base</w:t>
            </w:r>
          </w:p>
          <w:p w:rsidR="00933EF8" w:rsidRPr="007D2A21" w:rsidRDefault="00DD383C" w:rsidP="009E322A">
            <w:pPr>
              <w:framePr w:w="10807" w:h="897" w:wrap="notBeside" w:vAnchor="page" w:hAnchor="page" w:x="961" w:y="331" w:anchorLock="1"/>
              <w:jc w:val="center"/>
              <w:rPr>
                <w:b/>
                <w:color w:val="000080"/>
                <w:sz w:val="40"/>
                <w:szCs w:val="40"/>
              </w:rPr>
            </w:pPr>
            <w:r w:rsidRPr="007D2A21">
              <w:rPr>
                <w:b/>
                <w:color w:val="000080"/>
                <w:sz w:val="40"/>
                <w:szCs w:val="40"/>
              </w:rPr>
              <w:t>Federazione Regionale Calabria</w:t>
            </w:r>
          </w:p>
          <w:p w:rsidR="007D2A21" w:rsidRPr="007D2A21" w:rsidRDefault="007D2A21" w:rsidP="007D2A21">
            <w:pPr>
              <w:framePr w:w="10807" w:h="897" w:wrap="notBeside" w:vAnchor="page" w:hAnchor="page" w:x="961" w:y="331" w:anchorLock="1"/>
              <w:spacing w:after="120"/>
              <w:jc w:val="center"/>
              <w:rPr>
                <w:b/>
                <w:color w:val="000080"/>
                <w:sz w:val="36"/>
                <w:szCs w:val="36"/>
              </w:rPr>
            </w:pPr>
            <w:r w:rsidRPr="007D2A21">
              <w:rPr>
                <w:b/>
                <w:color w:val="000080"/>
                <w:sz w:val="36"/>
                <w:szCs w:val="36"/>
              </w:rPr>
              <w:t>Lavoro Privato</w:t>
            </w:r>
          </w:p>
        </w:tc>
      </w:tr>
    </w:tbl>
    <w:p w:rsidR="00570EA7" w:rsidRPr="00C956EA" w:rsidRDefault="00570EA7" w:rsidP="00570EA7">
      <w:pPr>
        <w:framePr w:w="8483" w:h="1111" w:hRule="exact" w:wrap="notBeside" w:vAnchor="page" w:hAnchor="page" w:x="1873" w:y="15271" w:anchorLock="1"/>
        <w:spacing w:before="120"/>
        <w:jc w:val="center"/>
        <w:rPr>
          <w:color w:val="00000A"/>
        </w:rPr>
      </w:pPr>
      <w:r>
        <w:rPr>
          <w:color w:val="000080"/>
          <w:sz w:val="20"/>
        </w:rPr>
        <w:t xml:space="preserve">      </w:t>
      </w:r>
      <w:r w:rsidR="001C5E9C">
        <w:rPr>
          <w:color w:val="000080"/>
          <w:sz w:val="20"/>
        </w:rPr>
        <w:t xml:space="preserve"> </w:t>
      </w:r>
      <w:r w:rsidRPr="00C956EA">
        <w:rPr>
          <w:rFonts w:ascii="TimesNewRomanPS-BoldMT" w:hAnsi="TimesNewRomanPS-BoldMT" w:cs="TimesNewRomanPS-BoldMT"/>
          <w:b/>
          <w:bCs/>
          <w:color w:val="000080"/>
        </w:rPr>
        <w:t>Federazione Unione Sindacale di Base - Lavoro Privato</w:t>
      </w:r>
    </w:p>
    <w:p w:rsidR="00570EA7" w:rsidRPr="00C956EA" w:rsidRDefault="00570EA7" w:rsidP="00570EA7">
      <w:pPr>
        <w:framePr w:w="8483" w:h="1111" w:hRule="exact" w:wrap="notBeside" w:vAnchor="page" w:hAnchor="page" w:x="1873" w:y="15271" w:anchorLock="1"/>
        <w:jc w:val="center"/>
        <w:rPr>
          <w:color w:val="00000A"/>
        </w:rPr>
      </w:pPr>
      <w:r w:rsidRPr="00C956EA">
        <w:rPr>
          <w:b/>
          <w:color w:val="000099"/>
          <w:sz w:val="20"/>
        </w:rPr>
        <w:t>Via Mario Greco, n. 132  – 88100 Catanzaro</w:t>
      </w:r>
    </w:p>
    <w:p w:rsidR="00570EA7" w:rsidRPr="00C956EA" w:rsidRDefault="00570EA7" w:rsidP="00570EA7">
      <w:pPr>
        <w:framePr w:w="8483" w:h="1111" w:hRule="exact" w:wrap="notBeside" w:vAnchor="page" w:hAnchor="page" w:x="1873" w:y="15271" w:anchorLock="1"/>
        <w:spacing w:before="120"/>
        <w:jc w:val="center"/>
        <w:rPr>
          <w:color w:val="00000A"/>
        </w:rPr>
      </w:pPr>
      <w:r w:rsidRPr="00C956EA">
        <w:rPr>
          <w:rFonts w:ascii="Wingdings" w:eastAsia="Wingdings" w:hAnsi="Wingdings" w:cs="Wingdings"/>
          <w:b/>
          <w:bCs/>
          <w:color w:val="000099"/>
          <w:sz w:val="20"/>
          <w:lang w:val="en-GB"/>
        </w:rPr>
        <w:t></w:t>
      </w:r>
      <w:r w:rsidRPr="00C956EA">
        <w:rPr>
          <w:rFonts w:ascii="Arial" w:eastAsia="Arial" w:hAnsi="Arial" w:cs="Arial"/>
          <w:b/>
          <w:bCs/>
          <w:color w:val="000099"/>
          <w:sz w:val="20"/>
          <w:lang w:val="pt-BR"/>
        </w:rPr>
        <w:t xml:space="preserve"> </w:t>
      </w:r>
      <w:r w:rsidRPr="00C956EA">
        <w:rPr>
          <w:rFonts w:ascii="TimesNewRomanPS-BoldMT" w:eastAsia="Wingdings" w:hAnsi="TimesNewRomanPS-BoldMT" w:cs="TimesNewRomanPS-BoldMT"/>
          <w:b/>
          <w:bCs/>
          <w:color w:val="000099"/>
          <w:sz w:val="20"/>
          <w:lang w:val="pt-BR"/>
        </w:rPr>
        <w:t xml:space="preserve">tel. </w:t>
      </w:r>
      <w:r w:rsidRPr="00C956EA">
        <w:rPr>
          <w:rFonts w:ascii="TimesNewRomanPS-BoldMT" w:eastAsia="Wingdings" w:hAnsi="TimesNewRomanPS-BoldMT" w:cs="TimesNewRomanPS-BoldMT"/>
          <w:b/>
          <w:bCs/>
          <w:color w:val="000099"/>
          <w:sz w:val="20"/>
        </w:rPr>
        <w:t xml:space="preserve">331 577 2939 –  </w:t>
      </w:r>
      <w:r w:rsidRPr="00C956EA">
        <w:rPr>
          <w:rFonts w:ascii="Wingdings" w:eastAsia="Wingdings" w:hAnsi="Wingdings" w:cs="Wingdings"/>
          <w:b/>
          <w:bCs/>
          <w:color w:val="000099"/>
          <w:sz w:val="20"/>
        </w:rPr>
        <w:t></w:t>
      </w:r>
      <w:r w:rsidRPr="00C956EA">
        <w:rPr>
          <w:rFonts w:ascii="TimesNewRomanPS-BoldMT" w:eastAsia="Wingdings" w:hAnsi="TimesNewRomanPS-BoldMT" w:cs="Wingdings"/>
          <w:b/>
          <w:bCs/>
          <w:color w:val="000099"/>
          <w:sz w:val="20"/>
        </w:rPr>
        <w:t xml:space="preserve"> </w:t>
      </w:r>
      <w:hyperlink r:id="rId8">
        <w:r w:rsidRPr="00C956EA">
          <w:rPr>
            <w:rFonts w:ascii="TimesNewRomanPS-BoldMT" w:eastAsia="Wingdings" w:hAnsi="TimesNewRomanPS-BoldMT" w:cs="Wingdings"/>
            <w:b/>
            <w:bCs/>
            <w:color w:val="000099"/>
            <w:sz w:val="20"/>
            <w:u w:val="single"/>
            <w:lang w:val="pt-BR"/>
          </w:rPr>
          <w:t>calabria@usb.it</w:t>
        </w:r>
      </w:hyperlink>
      <w:r w:rsidRPr="00C956EA">
        <w:rPr>
          <w:rFonts w:ascii="TimesNewRomanPS-BoldMT" w:eastAsia="Wingdings" w:hAnsi="TimesNewRomanPS-BoldMT" w:cs="Wingdings"/>
          <w:b/>
          <w:bCs/>
          <w:color w:val="000099"/>
          <w:sz w:val="20"/>
          <w:lang w:val="pt-BR"/>
        </w:rPr>
        <w:t xml:space="preserve">   </w:t>
      </w:r>
      <w:r w:rsidRPr="00C956EA">
        <w:rPr>
          <w:rFonts w:ascii="Webdings" w:eastAsia="Webdings" w:hAnsi="Webdings" w:cs="Webdings"/>
          <w:b/>
          <w:bCs/>
          <w:color w:val="000099"/>
          <w:sz w:val="28"/>
          <w:szCs w:val="28"/>
          <w:lang w:val="pt-BR"/>
        </w:rPr>
        <w:t></w:t>
      </w:r>
      <w:r w:rsidRPr="00C956EA">
        <w:rPr>
          <w:rFonts w:ascii="TimesNewRomanPS-BoldMT" w:eastAsia="Webdings" w:hAnsi="TimesNewRomanPS-BoldMT" w:cs="Webdings"/>
          <w:b/>
          <w:bCs/>
          <w:color w:val="000099"/>
          <w:sz w:val="20"/>
          <w:lang w:val="pt-BR"/>
        </w:rPr>
        <w:t xml:space="preserve"> </w:t>
      </w:r>
      <w:hyperlink r:id="rId9">
        <w:r w:rsidRPr="00C956EA">
          <w:rPr>
            <w:rFonts w:ascii="TimesNewRomanPS-BoldMT" w:eastAsia="Webdings" w:hAnsi="TimesNewRomanPS-BoldMT" w:cs="Webdings"/>
            <w:b/>
            <w:bCs/>
            <w:color w:val="000099"/>
            <w:sz w:val="20"/>
            <w:u w:val="single"/>
            <w:lang w:val="pt-BR"/>
          </w:rPr>
          <w:t>www.calabria.usb.it</w:t>
        </w:r>
      </w:hyperlink>
    </w:p>
    <w:p w:rsidR="001C5E9C" w:rsidRDefault="001C5E9C" w:rsidP="00570EA7">
      <w:pPr>
        <w:framePr w:w="8483" w:h="1111" w:hRule="exact" w:wrap="notBeside" w:vAnchor="page" w:hAnchor="page" w:x="1873" w:y="15271" w:anchorLock="1"/>
        <w:tabs>
          <w:tab w:val="left" w:pos="8222"/>
        </w:tabs>
        <w:rPr>
          <w:color w:val="000080"/>
          <w:sz w:val="20"/>
        </w:rPr>
      </w:pPr>
    </w:p>
    <w:p w:rsidR="00020C6C" w:rsidRDefault="00020C6C" w:rsidP="00E13CF5">
      <w:pPr>
        <w:jc w:val="both"/>
        <w:rPr>
          <w:sz w:val="22"/>
          <w:szCs w:val="22"/>
          <w:lang w:val="pt-BR"/>
        </w:rPr>
      </w:pPr>
      <w:bookmarkStart w:id="0" w:name="_GoBack"/>
      <w:bookmarkEnd w:id="0"/>
    </w:p>
    <w:p w:rsidR="002F2AE1" w:rsidRDefault="002F2AE1" w:rsidP="002F2AE1">
      <w:pPr>
        <w:autoSpaceDE w:val="0"/>
        <w:autoSpaceDN w:val="0"/>
        <w:adjustRightInd w:val="0"/>
        <w:spacing w:after="120" w:line="320" w:lineRule="exact"/>
        <w:jc w:val="center"/>
        <w:rPr>
          <w:sz w:val="32"/>
          <w:szCs w:val="32"/>
        </w:rPr>
      </w:pPr>
      <w:r w:rsidRPr="002F2AE1">
        <w:rPr>
          <w:sz w:val="32"/>
          <w:szCs w:val="32"/>
        </w:rPr>
        <w:t>AEROPORTO LAMEZIA TERME</w:t>
      </w:r>
    </w:p>
    <w:p w:rsidR="002F2AE1" w:rsidRDefault="002F2AE1" w:rsidP="005C710D">
      <w:pPr>
        <w:autoSpaceDE w:val="0"/>
        <w:autoSpaceDN w:val="0"/>
        <w:adjustRightInd w:val="0"/>
        <w:spacing w:after="120" w:line="320" w:lineRule="exact"/>
        <w:jc w:val="center"/>
        <w:rPr>
          <w:sz w:val="36"/>
          <w:szCs w:val="36"/>
        </w:rPr>
      </w:pPr>
      <w:r w:rsidRPr="00664A32">
        <w:rPr>
          <w:sz w:val="36"/>
          <w:szCs w:val="36"/>
        </w:rPr>
        <w:t xml:space="preserve">PENSIONATI VIRTUALI </w:t>
      </w:r>
      <w:r w:rsidR="005C710D" w:rsidRPr="00664A32">
        <w:rPr>
          <w:sz w:val="36"/>
          <w:szCs w:val="36"/>
        </w:rPr>
        <w:t>e FAMIGLIE SENZA REDDITO</w:t>
      </w:r>
    </w:p>
    <w:p w:rsidR="0080406E" w:rsidRPr="00664A32" w:rsidRDefault="0080406E" w:rsidP="005C710D">
      <w:pPr>
        <w:autoSpaceDE w:val="0"/>
        <w:autoSpaceDN w:val="0"/>
        <w:adjustRightInd w:val="0"/>
        <w:spacing w:after="120" w:line="320" w:lineRule="exact"/>
        <w:jc w:val="center"/>
        <w:rPr>
          <w:sz w:val="36"/>
          <w:szCs w:val="36"/>
        </w:rPr>
      </w:pPr>
      <w:r>
        <w:rPr>
          <w:sz w:val="36"/>
          <w:szCs w:val="36"/>
        </w:rPr>
        <w:t>Al peggio non ce mai fine !!!</w:t>
      </w:r>
    </w:p>
    <w:p w:rsidR="002F2AE1" w:rsidRDefault="0080406E" w:rsidP="00B428DB">
      <w:pPr>
        <w:autoSpaceDE w:val="0"/>
        <w:autoSpaceDN w:val="0"/>
        <w:adjustRightInd w:val="0"/>
        <w:spacing w:line="320" w:lineRule="exact"/>
        <w:rPr>
          <w:szCs w:val="24"/>
        </w:rPr>
      </w:pPr>
      <w:r>
        <w:rPr>
          <w:szCs w:val="24"/>
        </w:rPr>
        <w:t xml:space="preserve">  </w:t>
      </w:r>
      <w:r w:rsidR="00843655">
        <w:rPr>
          <w:szCs w:val="24"/>
        </w:rPr>
        <w:tab/>
      </w:r>
      <w:r w:rsidR="002F2AE1">
        <w:rPr>
          <w:szCs w:val="24"/>
        </w:rPr>
        <w:t xml:space="preserve">Abbiamo già segnalato </w:t>
      </w:r>
      <w:r w:rsidR="00843655">
        <w:rPr>
          <w:szCs w:val="24"/>
        </w:rPr>
        <w:t xml:space="preserve">l’odissea dei dipendenti ed ex dipendenti SACAL/SACAL GH che </w:t>
      </w:r>
      <w:r w:rsidR="002F2AE1">
        <w:rPr>
          <w:szCs w:val="24"/>
        </w:rPr>
        <w:t xml:space="preserve">non riescono a percepire la pensione o non possono </w:t>
      </w:r>
      <w:r w:rsidR="00843655">
        <w:rPr>
          <w:szCs w:val="24"/>
        </w:rPr>
        <w:t>definire le pratiche pensionistiche</w:t>
      </w:r>
      <w:r w:rsidR="002F2AE1">
        <w:rPr>
          <w:szCs w:val="24"/>
        </w:rPr>
        <w:t>.</w:t>
      </w:r>
    </w:p>
    <w:p w:rsidR="002F2AE1" w:rsidRDefault="002F2AE1" w:rsidP="00B428DB">
      <w:pPr>
        <w:autoSpaceDE w:val="0"/>
        <w:autoSpaceDN w:val="0"/>
        <w:adjustRightInd w:val="0"/>
        <w:spacing w:line="320" w:lineRule="exact"/>
        <w:jc w:val="both"/>
        <w:rPr>
          <w:szCs w:val="24"/>
        </w:rPr>
      </w:pPr>
      <w:r>
        <w:rPr>
          <w:szCs w:val="24"/>
        </w:rPr>
        <w:t>Speravamo che sollecitando maggiore attenzione e ponendo il problema, SACAL e SACAL GH decidessero di impegnarsi quantomeno a tentare di risolvere il problema.</w:t>
      </w:r>
    </w:p>
    <w:p w:rsidR="002F2AE1" w:rsidRDefault="002F2AE1" w:rsidP="00B428DB">
      <w:pPr>
        <w:autoSpaceDE w:val="0"/>
        <w:autoSpaceDN w:val="0"/>
        <w:adjustRightInd w:val="0"/>
        <w:spacing w:line="320" w:lineRule="exact"/>
        <w:jc w:val="both"/>
        <w:rPr>
          <w:szCs w:val="24"/>
        </w:rPr>
      </w:pPr>
      <w:r>
        <w:rPr>
          <w:szCs w:val="24"/>
        </w:rPr>
        <w:t>Purtroppo, così come contro un muro di gomma, le nostre istanze e quelle dei singoli dipendenti, vengono rispediti al mittente, causando danni economici e familiari a chi finalmente è arrivato alla soglia pensionistica.</w:t>
      </w:r>
    </w:p>
    <w:p w:rsidR="005C710D" w:rsidRDefault="0080406E" w:rsidP="00B428DB">
      <w:pPr>
        <w:autoSpaceDE w:val="0"/>
        <w:autoSpaceDN w:val="0"/>
        <w:adjustRightInd w:val="0"/>
        <w:spacing w:line="320" w:lineRule="exact"/>
        <w:jc w:val="both"/>
        <w:rPr>
          <w:szCs w:val="24"/>
        </w:rPr>
      </w:pPr>
      <w:r>
        <w:rPr>
          <w:szCs w:val="24"/>
        </w:rPr>
        <w:t xml:space="preserve">Una amministrazione questa della </w:t>
      </w:r>
      <w:proofErr w:type="spellStart"/>
      <w:r>
        <w:rPr>
          <w:szCs w:val="24"/>
        </w:rPr>
        <w:t>s</w:t>
      </w:r>
      <w:r w:rsidR="002F4528">
        <w:rPr>
          <w:szCs w:val="24"/>
        </w:rPr>
        <w:t>a</w:t>
      </w:r>
      <w:r>
        <w:rPr>
          <w:szCs w:val="24"/>
        </w:rPr>
        <w:t>cal</w:t>
      </w:r>
      <w:proofErr w:type="spellEnd"/>
      <w:r>
        <w:rPr>
          <w:szCs w:val="24"/>
        </w:rPr>
        <w:t xml:space="preserve"> che non riesce nemmeno ad applicare le leggi dello Stato – abbiamo forti dubbi sulla capacità manageriali di questi signori, anzi fortissimi!! Esiste la </w:t>
      </w:r>
      <w:r w:rsidR="002F2AE1">
        <w:rPr>
          <w:szCs w:val="24"/>
        </w:rPr>
        <w:t>Legge</w:t>
      </w:r>
      <w:r w:rsidR="005C710D">
        <w:rPr>
          <w:szCs w:val="24"/>
        </w:rPr>
        <w:t xml:space="preserve"> dello Stato 274/91 – </w:t>
      </w:r>
      <w:r>
        <w:rPr>
          <w:szCs w:val="24"/>
        </w:rPr>
        <w:t xml:space="preserve">la </w:t>
      </w:r>
      <w:r w:rsidR="005C710D">
        <w:rPr>
          <w:szCs w:val="24"/>
        </w:rPr>
        <w:t xml:space="preserve">Circolare INPS 54 del 22/03/2016 -  </w:t>
      </w:r>
      <w:r>
        <w:rPr>
          <w:szCs w:val="24"/>
        </w:rPr>
        <w:t>l’a</w:t>
      </w:r>
      <w:r w:rsidR="005C710D">
        <w:rPr>
          <w:szCs w:val="24"/>
        </w:rPr>
        <w:t xml:space="preserve">ccettazione istanza e lettera di conferma iscrizione del Ministero del Tesoro, </w:t>
      </w:r>
      <w:r w:rsidR="00647A06">
        <w:rPr>
          <w:szCs w:val="24"/>
        </w:rPr>
        <w:t xml:space="preserve">Accettazione </w:t>
      </w:r>
      <w:r w:rsidR="005C710D">
        <w:rPr>
          <w:szCs w:val="24"/>
        </w:rPr>
        <w:t xml:space="preserve">Ricongiunzione </w:t>
      </w:r>
      <w:r w:rsidR="00647A06">
        <w:rPr>
          <w:szCs w:val="24"/>
        </w:rPr>
        <w:t xml:space="preserve">INPDAP contributi </w:t>
      </w:r>
      <w:r w:rsidR="005C710D">
        <w:rPr>
          <w:szCs w:val="24"/>
        </w:rPr>
        <w:t>Legge 07/02/79 n° 29 art. 6</w:t>
      </w:r>
      <w:r w:rsidR="00647A06">
        <w:rPr>
          <w:szCs w:val="24"/>
        </w:rPr>
        <w:t>, Estratto Conto Previdenziale ed Estratto Conto Gestione Dipendenti Pubblici……</w:t>
      </w:r>
      <w:r>
        <w:rPr>
          <w:szCs w:val="24"/>
        </w:rPr>
        <w:t xml:space="preserve">tutte preposte a dare una risposta al dipendente. </w:t>
      </w:r>
    </w:p>
    <w:p w:rsidR="0080406E" w:rsidRDefault="0080406E" w:rsidP="00B428DB">
      <w:pPr>
        <w:autoSpaceDE w:val="0"/>
        <w:autoSpaceDN w:val="0"/>
        <w:adjustRightInd w:val="0"/>
        <w:spacing w:line="320" w:lineRule="exact"/>
        <w:jc w:val="both"/>
        <w:rPr>
          <w:szCs w:val="24"/>
        </w:rPr>
      </w:pPr>
      <w:r>
        <w:rPr>
          <w:szCs w:val="24"/>
        </w:rPr>
        <w:t xml:space="preserve">Per la </w:t>
      </w:r>
      <w:proofErr w:type="spellStart"/>
      <w:r>
        <w:rPr>
          <w:szCs w:val="24"/>
        </w:rPr>
        <w:t>sacal</w:t>
      </w:r>
      <w:proofErr w:type="spellEnd"/>
      <w:r>
        <w:rPr>
          <w:szCs w:val="24"/>
        </w:rPr>
        <w:t xml:space="preserve"> sono scritte in aramaico</w:t>
      </w:r>
      <w:r w:rsidR="002F4528">
        <w:rPr>
          <w:szCs w:val="24"/>
        </w:rPr>
        <w:t xml:space="preserve">, Mandarino, Sanscrito, Ebraico….. dialetto calabrese !! </w:t>
      </w:r>
    </w:p>
    <w:p w:rsidR="007C3F01" w:rsidRDefault="007C3F01" w:rsidP="00B428DB">
      <w:pPr>
        <w:autoSpaceDE w:val="0"/>
        <w:autoSpaceDN w:val="0"/>
        <w:adjustRightInd w:val="0"/>
        <w:spacing w:line="320" w:lineRule="exact"/>
        <w:jc w:val="both"/>
      </w:pPr>
      <w:r>
        <w:t xml:space="preserve">Sono </w:t>
      </w:r>
      <w:r w:rsidR="00647A06">
        <w:t xml:space="preserve">solo </w:t>
      </w:r>
      <w:r>
        <w:t>alcuni dei riferimenti legislativi e documentali che potrebbero aiuta</w:t>
      </w:r>
      <w:r w:rsidR="00E54544">
        <w:t>re nella soluzione del problema, ma forse basterebbe anche una semplice telefonata agli uffici competenti INPS e fissare un appuntamento con chi è</w:t>
      </w:r>
      <w:r w:rsidR="002F4528">
        <w:t xml:space="preserve"> preposto, edotto e qualificato, purtroppo partendo da una base di ignoranza delle procedure anche la telefonata è meglio evitarla. </w:t>
      </w:r>
    </w:p>
    <w:p w:rsidR="007C3F01" w:rsidRDefault="00E3116C" w:rsidP="00B428DB">
      <w:pPr>
        <w:autoSpaceDE w:val="0"/>
        <w:autoSpaceDN w:val="0"/>
        <w:adjustRightInd w:val="0"/>
        <w:spacing w:line="320" w:lineRule="exact"/>
        <w:jc w:val="both"/>
      </w:pPr>
      <w:r>
        <w:t>Invece, assistiamo a l</w:t>
      </w:r>
      <w:r w:rsidR="002F2AE1" w:rsidRPr="007C3F01">
        <w:t xml:space="preserve">eggi dello stato </w:t>
      </w:r>
      <w:r w:rsidR="002F4528" w:rsidRPr="007C3F01">
        <w:t>tralasciate</w:t>
      </w:r>
      <w:r w:rsidR="002F2AE1" w:rsidRPr="007C3F01">
        <w:t xml:space="preserve">, documenti regolarmente protocollati e registrati ritenuti nulli, </w:t>
      </w:r>
      <w:r w:rsidR="007C3F01" w:rsidRPr="007C3F01">
        <w:t>usi, consuetudini e prassi aziendali trentennali ritenuti falsi e/o addirittura fraudolenti</w:t>
      </w:r>
      <w:r w:rsidR="007C3F01">
        <w:t>.</w:t>
      </w:r>
      <w:r w:rsidR="00F34632">
        <w:t xml:space="preserve">   </w:t>
      </w:r>
    </w:p>
    <w:p w:rsidR="007C3F01" w:rsidRDefault="007C3F01" w:rsidP="00B428DB">
      <w:pPr>
        <w:autoSpaceDE w:val="0"/>
        <w:autoSpaceDN w:val="0"/>
        <w:adjustRightInd w:val="0"/>
        <w:spacing w:line="320" w:lineRule="exact"/>
        <w:jc w:val="both"/>
        <w:rPr>
          <w:b/>
          <w:i/>
        </w:rPr>
      </w:pPr>
      <w:r>
        <w:rPr>
          <w:szCs w:val="24"/>
        </w:rPr>
        <w:t xml:space="preserve">Purtroppo il motto della nuova dirigenza sembra essere </w:t>
      </w:r>
      <w:r w:rsidRPr="002F2AE1">
        <w:rPr>
          <w:b/>
          <w:i/>
        </w:rPr>
        <w:t>“La verità non importa, ciò che importa è avere sempre ragione”</w:t>
      </w:r>
      <w:r>
        <w:rPr>
          <w:b/>
          <w:i/>
        </w:rPr>
        <w:t>. Cit.</w:t>
      </w:r>
    </w:p>
    <w:p w:rsidR="00E3116C" w:rsidRDefault="00E3116C" w:rsidP="00B428DB">
      <w:pPr>
        <w:autoSpaceDE w:val="0"/>
        <w:autoSpaceDN w:val="0"/>
        <w:adjustRightInd w:val="0"/>
        <w:spacing w:line="320" w:lineRule="exact"/>
        <w:jc w:val="both"/>
        <w:rPr>
          <w:szCs w:val="24"/>
        </w:rPr>
      </w:pPr>
      <w:r>
        <w:rPr>
          <w:szCs w:val="24"/>
        </w:rPr>
        <w:t>Ancora una volta la dirigenza prima toglie e/o blocca il dovuto ai dipendenti e poi acquisisce documenti, studia, verifica…….e nel frattempo i dipendenti sono privati dei dovuti mezzi di sostentamento.</w:t>
      </w:r>
    </w:p>
    <w:p w:rsidR="00E3116C" w:rsidRDefault="00B428DB" w:rsidP="00B428DB">
      <w:pPr>
        <w:autoSpaceDE w:val="0"/>
        <w:autoSpaceDN w:val="0"/>
        <w:adjustRightInd w:val="0"/>
        <w:spacing w:line="320" w:lineRule="exact"/>
        <w:jc w:val="both"/>
        <w:rPr>
          <w:szCs w:val="24"/>
        </w:rPr>
      </w:pPr>
      <w:r w:rsidRPr="00B428DB">
        <w:rPr>
          <w:b/>
          <w:szCs w:val="24"/>
          <w:u w:val="single"/>
        </w:rPr>
        <w:t xml:space="preserve">21 maggio </w:t>
      </w:r>
      <w:r>
        <w:rPr>
          <w:b/>
          <w:szCs w:val="24"/>
          <w:u w:val="single"/>
        </w:rPr>
        <w:t xml:space="preserve">primo </w:t>
      </w:r>
      <w:r w:rsidRPr="00B428DB">
        <w:rPr>
          <w:b/>
          <w:szCs w:val="24"/>
          <w:u w:val="single"/>
        </w:rPr>
        <w:t xml:space="preserve">blocco delle attività </w:t>
      </w:r>
      <w:r>
        <w:rPr>
          <w:b/>
          <w:szCs w:val="24"/>
          <w:u w:val="single"/>
        </w:rPr>
        <w:t xml:space="preserve">aeroportuali </w:t>
      </w:r>
      <w:r w:rsidRPr="00B428DB">
        <w:rPr>
          <w:b/>
          <w:szCs w:val="24"/>
          <w:u w:val="single"/>
        </w:rPr>
        <w:t>con lo sciopero della USB</w:t>
      </w:r>
      <w:r>
        <w:rPr>
          <w:szCs w:val="24"/>
        </w:rPr>
        <w:t xml:space="preserve"> – nelle more s</w:t>
      </w:r>
      <w:r w:rsidR="00E3116C">
        <w:rPr>
          <w:szCs w:val="24"/>
        </w:rPr>
        <w:t xml:space="preserve">ollecitiamo tutte le parti in causa, </w:t>
      </w:r>
      <w:r w:rsidR="00647A06">
        <w:rPr>
          <w:szCs w:val="24"/>
        </w:rPr>
        <w:t xml:space="preserve">nonché </w:t>
      </w:r>
      <w:r w:rsidR="00E3116C">
        <w:rPr>
          <w:szCs w:val="24"/>
        </w:rPr>
        <w:t xml:space="preserve">le forze politiche, la magistratura, </w:t>
      </w:r>
      <w:r w:rsidR="00647A06">
        <w:rPr>
          <w:szCs w:val="24"/>
        </w:rPr>
        <w:t>l’avvocatura, gli uffici INPS/ex INPDAP</w:t>
      </w:r>
      <w:r w:rsidR="00E3116C">
        <w:rPr>
          <w:szCs w:val="24"/>
        </w:rPr>
        <w:t xml:space="preserve"> a farsi carico della problematica e ad interagire tra di loro per risolvere il delicato problema che rischia di lasciare senza reddito decine di famiglie, oltre al quelle che già </w:t>
      </w:r>
      <w:r w:rsidR="005C710D">
        <w:rPr>
          <w:szCs w:val="24"/>
        </w:rPr>
        <w:t xml:space="preserve">da </w:t>
      </w:r>
      <w:r w:rsidR="00E3116C">
        <w:rPr>
          <w:szCs w:val="24"/>
        </w:rPr>
        <w:t>diversi mesi non percepiscono la già maturata pensione.</w:t>
      </w:r>
    </w:p>
    <w:p w:rsidR="001F1156" w:rsidRDefault="00664A32" w:rsidP="001F1156">
      <w:pPr>
        <w:tabs>
          <w:tab w:val="left" w:pos="10065"/>
        </w:tabs>
        <w:spacing w:line="300" w:lineRule="exact"/>
        <w:jc w:val="both"/>
        <w:rPr>
          <w:sz w:val="21"/>
          <w:szCs w:val="21"/>
        </w:rPr>
      </w:pPr>
      <w:r>
        <w:rPr>
          <w:szCs w:val="24"/>
        </w:rPr>
        <w:t xml:space="preserve">USB metterà </w:t>
      </w:r>
      <w:r w:rsidR="001F1156">
        <w:rPr>
          <w:szCs w:val="24"/>
        </w:rPr>
        <w:t>in atto tutti gli strumenti necessari per tutelare i lavoratori, le loro famiglie e la dignità di chi ha fatto grande l’aeroporto di Lamezia Terme.</w:t>
      </w:r>
    </w:p>
    <w:p w:rsidR="00785ABF" w:rsidRPr="00E13CF5" w:rsidRDefault="00B428DB" w:rsidP="00570EA7">
      <w:pPr>
        <w:autoSpaceDE w:val="0"/>
        <w:autoSpaceDN w:val="0"/>
        <w:adjustRightInd w:val="0"/>
        <w:spacing w:after="120" w:line="320" w:lineRule="exact"/>
        <w:jc w:val="both"/>
        <w:rPr>
          <w:szCs w:val="24"/>
        </w:rPr>
      </w:pPr>
      <w:r>
        <w:rPr>
          <w:szCs w:val="24"/>
        </w:rPr>
        <w:t>L</w:t>
      </w:r>
      <w:r w:rsidRPr="00E13CF5">
        <w:rPr>
          <w:szCs w:val="24"/>
        </w:rPr>
        <w:t>amezia</w:t>
      </w:r>
      <w:r w:rsidR="00B815DB" w:rsidRPr="00E13CF5">
        <w:rPr>
          <w:szCs w:val="24"/>
        </w:rPr>
        <w:t xml:space="preserve"> Terme </w:t>
      </w:r>
      <w:r w:rsidR="00664A32">
        <w:rPr>
          <w:szCs w:val="24"/>
        </w:rPr>
        <w:t>07</w:t>
      </w:r>
      <w:r w:rsidR="000B7A2C">
        <w:rPr>
          <w:szCs w:val="24"/>
        </w:rPr>
        <w:t xml:space="preserve"> </w:t>
      </w:r>
      <w:r w:rsidR="00664A32">
        <w:rPr>
          <w:szCs w:val="24"/>
        </w:rPr>
        <w:t>Maggio</w:t>
      </w:r>
      <w:r w:rsidR="000B7A2C">
        <w:rPr>
          <w:szCs w:val="24"/>
        </w:rPr>
        <w:t xml:space="preserve"> 2019</w:t>
      </w:r>
      <w:r w:rsidR="00570EA7">
        <w:rPr>
          <w:szCs w:val="24"/>
        </w:rPr>
        <w:tab/>
      </w:r>
      <w:r w:rsidR="00570EA7">
        <w:rPr>
          <w:szCs w:val="24"/>
        </w:rPr>
        <w:tab/>
      </w:r>
      <w:r w:rsidR="00570EA7">
        <w:rPr>
          <w:szCs w:val="24"/>
        </w:rPr>
        <w:tab/>
      </w:r>
      <w:r>
        <w:rPr>
          <w:szCs w:val="24"/>
        </w:rPr>
        <w:t xml:space="preserve"> </w:t>
      </w:r>
      <w:r w:rsidR="00AD7CCA" w:rsidRPr="00E13CF5">
        <w:rPr>
          <w:szCs w:val="24"/>
        </w:rPr>
        <w:t xml:space="preserve"> USB Lavoro Privato</w:t>
      </w:r>
      <w:r>
        <w:rPr>
          <w:szCs w:val="24"/>
        </w:rPr>
        <w:t xml:space="preserve">- </w:t>
      </w:r>
      <w:proofErr w:type="spellStart"/>
      <w:r>
        <w:rPr>
          <w:szCs w:val="24"/>
        </w:rPr>
        <w:t>benanti</w:t>
      </w:r>
      <w:proofErr w:type="spellEnd"/>
      <w:r>
        <w:rPr>
          <w:szCs w:val="24"/>
        </w:rPr>
        <w:t xml:space="preserve"> / </w:t>
      </w:r>
      <w:proofErr w:type="spellStart"/>
      <w:r>
        <w:rPr>
          <w:szCs w:val="24"/>
        </w:rPr>
        <w:t>jiritano</w:t>
      </w:r>
      <w:proofErr w:type="spellEnd"/>
    </w:p>
    <w:sectPr w:rsidR="00785ABF" w:rsidRPr="00E13CF5" w:rsidSect="009A0AF7">
      <w:pgSz w:w="11906" w:h="16838"/>
      <w:pgMar w:top="1134" w:right="1274" w:bottom="1134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753524"/>
    <w:multiLevelType w:val="hybridMultilevel"/>
    <w:tmpl w:val="B6B4A3B8"/>
    <w:lvl w:ilvl="0" w:tplc="FAFC2B70">
      <w:numFmt w:val="bullet"/>
      <w:lvlText w:val="-"/>
      <w:lvlJc w:val="left"/>
      <w:pPr>
        <w:ind w:left="6024" w:hanging="360"/>
      </w:pPr>
      <w:rPr>
        <w:rFonts w:ascii="Calibri" w:eastAsia="Calibri" w:hAnsi="Calibri" w:cs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BD7418"/>
    <w:multiLevelType w:val="hybridMultilevel"/>
    <w:tmpl w:val="CDC0FBEA"/>
    <w:lvl w:ilvl="0" w:tplc="264EEC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9542F"/>
    <w:multiLevelType w:val="hybridMultilevel"/>
    <w:tmpl w:val="573AD9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BB3691"/>
    <w:multiLevelType w:val="hybridMultilevel"/>
    <w:tmpl w:val="33883810"/>
    <w:lvl w:ilvl="0" w:tplc="E5D01D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6E1A86"/>
    <w:multiLevelType w:val="hybridMultilevel"/>
    <w:tmpl w:val="712629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981"/>
    <w:rsid w:val="0000200F"/>
    <w:rsid w:val="00017FD8"/>
    <w:rsid w:val="00020C6C"/>
    <w:rsid w:val="00025F1C"/>
    <w:rsid w:val="00026D8B"/>
    <w:rsid w:val="000340AC"/>
    <w:rsid w:val="00060330"/>
    <w:rsid w:val="00060B1E"/>
    <w:rsid w:val="00062A47"/>
    <w:rsid w:val="00081025"/>
    <w:rsid w:val="000A09D8"/>
    <w:rsid w:val="000B7A2C"/>
    <w:rsid w:val="0012747A"/>
    <w:rsid w:val="00145407"/>
    <w:rsid w:val="00165CD5"/>
    <w:rsid w:val="00173C34"/>
    <w:rsid w:val="00174125"/>
    <w:rsid w:val="001776D5"/>
    <w:rsid w:val="001849B6"/>
    <w:rsid w:val="00193CF4"/>
    <w:rsid w:val="001C318B"/>
    <w:rsid w:val="001C5E9C"/>
    <w:rsid w:val="001D7DC6"/>
    <w:rsid w:val="001F1156"/>
    <w:rsid w:val="00210481"/>
    <w:rsid w:val="002134C3"/>
    <w:rsid w:val="00245348"/>
    <w:rsid w:val="0028275B"/>
    <w:rsid w:val="002911C3"/>
    <w:rsid w:val="002A2FC6"/>
    <w:rsid w:val="002B07AE"/>
    <w:rsid w:val="002B2938"/>
    <w:rsid w:val="002F2AE1"/>
    <w:rsid w:val="002F4528"/>
    <w:rsid w:val="00307B6B"/>
    <w:rsid w:val="003265B5"/>
    <w:rsid w:val="00340322"/>
    <w:rsid w:val="00343B9E"/>
    <w:rsid w:val="003568B6"/>
    <w:rsid w:val="0036091C"/>
    <w:rsid w:val="0036238F"/>
    <w:rsid w:val="00363D75"/>
    <w:rsid w:val="00373927"/>
    <w:rsid w:val="0039706F"/>
    <w:rsid w:val="003A7F2F"/>
    <w:rsid w:val="003C0BE5"/>
    <w:rsid w:val="003C21C4"/>
    <w:rsid w:val="003C59A3"/>
    <w:rsid w:val="003D5E3C"/>
    <w:rsid w:val="003E2EAC"/>
    <w:rsid w:val="003E5BB2"/>
    <w:rsid w:val="004005CA"/>
    <w:rsid w:val="00401C52"/>
    <w:rsid w:val="00437809"/>
    <w:rsid w:val="00442EA3"/>
    <w:rsid w:val="00453F15"/>
    <w:rsid w:val="00460F51"/>
    <w:rsid w:val="004674D4"/>
    <w:rsid w:val="004703C4"/>
    <w:rsid w:val="004721E8"/>
    <w:rsid w:val="00472F88"/>
    <w:rsid w:val="0048789B"/>
    <w:rsid w:val="004922FF"/>
    <w:rsid w:val="004E0344"/>
    <w:rsid w:val="004F174F"/>
    <w:rsid w:val="004F2423"/>
    <w:rsid w:val="004F66DF"/>
    <w:rsid w:val="00500BC5"/>
    <w:rsid w:val="005025C9"/>
    <w:rsid w:val="005123E7"/>
    <w:rsid w:val="00513C06"/>
    <w:rsid w:val="005245D6"/>
    <w:rsid w:val="005416F1"/>
    <w:rsid w:val="00543BC4"/>
    <w:rsid w:val="00546492"/>
    <w:rsid w:val="00550E9E"/>
    <w:rsid w:val="00565D5C"/>
    <w:rsid w:val="00570EA7"/>
    <w:rsid w:val="0058482B"/>
    <w:rsid w:val="00592FEB"/>
    <w:rsid w:val="005A661D"/>
    <w:rsid w:val="005C710D"/>
    <w:rsid w:val="00615CA7"/>
    <w:rsid w:val="00621B51"/>
    <w:rsid w:val="00625736"/>
    <w:rsid w:val="0064142A"/>
    <w:rsid w:val="00644249"/>
    <w:rsid w:val="00646F46"/>
    <w:rsid w:val="00647A06"/>
    <w:rsid w:val="00664A32"/>
    <w:rsid w:val="006823E1"/>
    <w:rsid w:val="00683981"/>
    <w:rsid w:val="00690A7C"/>
    <w:rsid w:val="006A1D5F"/>
    <w:rsid w:val="006D3FFF"/>
    <w:rsid w:val="006D7FEF"/>
    <w:rsid w:val="00716075"/>
    <w:rsid w:val="00732808"/>
    <w:rsid w:val="00745FBE"/>
    <w:rsid w:val="0074623C"/>
    <w:rsid w:val="00751258"/>
    <w:rsid w:val="007514CA"/>
    <w:rsid w:val="007746A0"/>
    <w:rsid w:val="00785ABF"/>
    <w:rsid w:val="00791516"/>
    <w:rsid w:val="00793346"/>
    <w:rsid w:val="007936CA"/>
    <w:rsid w:val="007A4B74"/>
    <w:rsid w:val="007B0137"/>
    <w:rsid w:val="007C2D7B"/>
    <w:rsid w:val="007C3F01"/>
    <w:rsid w:val="007D2A21"/>
    <w:rsid w:val="007D393A"/>
    <w:rsid w:val="007D597B"/>
    <w:rsid w:val="007E79DC"/>
    <w:rsid w:val="00802F3A"/>
    <w:rsid w:val="0080406E"/>
    <w:rsid w:val="0082194B"/>
    <w:rsid w:val="00830F78"/>
    <w:rsid w:val="00836D22"/>
    <w:rsid w:val="00843655"/>
    <w:rsid w:val="008473E3"/>
    <w:rsid w:val="00852654"/>
    <w:rsid w:val="00862A3D"/>
    <w:rsid w:val="008933D4"/>
    <w:rsid w:val="00894EBA"/>
    <w:rsid w:val="008B0D13"/>
    <w:rsid w:val="008B7771"/>
    <w:rsid w:val="008C5E1C"/>
    <w:rsid w:val="008D5C7D"/>
    <w:rsid w:val="008E66A1"/>
    <w:rsid w:val="00902EB4"/>
    <w:rsid w:val="00903147"/>
    <w:rsid w:val="009104BB"/>
    <w:rsid w:val="0091773D"/>
    <w:rsid w:val="00932134"/>
    <w:rsid w:val="00933EF8"/>
    <w:rsid w:val="00934067"/>
    <w:rsid w:val="00946A64"/>
    <w:rsid w:val="00971B9C"/>
    <w:rsid w:val="00985C5B"/>
    <w:rsid w:val="009A0AF7"/>
    <w:rsid w:val="009B089F"/>
    <w:rsid w:val="009B1AAF"/>
    <w:rsid w:val="009C0EDF"/>
    <w:rsid w:val="009C0F9E"/>
    <w:rsid w:val="009D0D5C"/>
    <w:rsid w:val="009D7ABD"/>
    <w:rsid w:val="009E322A"/>
    <w:rsid w:val="009E4A59"/>
    <w:rsid w:val="00A16E39"/>
    <w:rsid w:val="00A5441B"/>
    <w:rsid w:val="00A710BC"/>
    <w:rsid w:val="00A71E49"/>
    <w:rsid w:val="00AD5F2D"/>
    <w:rsid w:val="00AD7CCA"/>
    <w:rsid w:val="00B1445E"/>
    <w:rsid w:val="00B1598C"/>
    <w:rsid w:val="00B276E0"/>
    <w:rsid w:val="00B377A9"/>
    <w:rsid w:val="00B428DB"/>
    <w:rsid w:val="00B6246B"/>
    <w:rsid w:val="00B62C06"/>
    <w:rsid w:val="00B63D10"/>
    <w:rsid w:val="00B67518"/>
    <w:rsid w:val="00B76A86"/>
    <w:rsid w:val="00B815DB"/>
    <w:rsid w:val="00B83D2D"/>
    <w:rsid w:val="00BB6F2C"/>
    <w:rsid w:val="00C0414C"/>
    <w:rsid w:val="00C17CAE"/>
    <w:rsid w:val="00C32F66"/>
    <w:rsid w:val="00C42816"/>
    <w:rsid w:val="00C46406"/>
    <w:rsid w:val="00C61723"/>
    <w:rsid w:val="00C63E77"/>
    <w:rsid w:val="00C7217E"/>
    <w:rsid w:val="00C740F5"/>
    <w:rsid w:val="00C82349"/>
    <w:rsid w:val="00C91594"/>
    <w:rsid w:val="00C915D7"/>
    <w:rsid w:val="00CA29F2"/>
    <w:rsid w:val="00CB0351"/>
    <w:rsid w:val="00CB3A1D"/>
    <w:rsid w:val="00CD27BF"/>
    <w:rsid w:val="00CD3D3C"/>
    <w:rsid w:val="00CE4430"/>
    <w:rsid w:val="00CE77E2"/>
    <w:rsid w:val="00D2030E"/>
    <w:rsid w:val="00D94300"/>
    <w:rsid w:val="00D947C1"/>
    <w:rsid w:val="00DC30AB"/>
    <w:rsid w:val="00DD0D66"/>
    <w:rsid w:val="00DD383C"/>
    <w:rsid w:val="00E128AF"/>
    <w:rsid w:val="00E13CF5"/>
    <w:rsid w:val="00E17ABC"/>
    <w:rsid w:val="00E20878"/>
    <w:rsid w:val="00E30E38"/>
    <w:rsid w:val="00E3116C"/>
    <w:rsid w:val="00E44864"/>
    <w:rsid w:val="00E508E7"/>
    <w:rsid w:val="00E54544"/>
    <w:rsid w:val="00E57601"/>
    <w:rsid w:val="00E67FF9"/>
    <w:rsid w:val="00E77EE7"/>
    <w:rsid w:val="00E80FB8"/>
    <w:rsid w:val="00EA711E"/>
    <w:rsid w:val="00ED4576"/>
    <w:rsid w:val="00F00EA0"/>
    <w:rsid w:val="00F07845"/>
    <w:rsid w:val="00F14132"/>
    <w:rsid w:val="00F17E14"/>
    <w:rsid w:val="00F34632"/>
    <w:rsid w:val="00F3590C"/>
    <w:rsid w:val="00F54BF5"/>
    <w:rsid w:val="00F63694"/>
    <w:rsid w:val="00F81DF4"/>
    <w:rsid w:val="00FA75EC"/>
    <w:rsid w:val="00FB558C"/>
    <w:rsid w:val="00FC2572"/>
    <w:rsid w:val="00FE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1E49"/>
    <w:rPr>
      <w:sz w:val="24"/>
    </w:rPr>
  </w:style>
  <w:style w:type="paragraph" w:styleId="Titolo1">
    <w:name w:val="heading 1"/>
    <w:basedOn w:val="Normale"/>
    <w:next w:val="Normale"/>
    <w:qFormat/>
    <w:rsid w:val="00A71E49"/>
    <w:pPr>
      <w:keepNext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rsid w:val="00A71E49"/>
    <w:pPr>
      <w:ind w:left="567" w:right="565"/>
      <w:jc w:val="both"/>
    </w:pPr>
  </w:style>
  <w:style w:type="paragraph" w:customStyle="1" w:styleId="Corpotesto1">
    <w:name w:val="Corpo testo1"/>
    <w:basedOn w:val="Normale"/>
    <w:rsid w:val="00A71E49"/>
    <w:pPr>
      <w:spacing w:after="240" w:line="240" w:lineRule="atLeast"/>
      <w:ind w:firstLine="360"/>
      <w:jc w:val="both"/>
    </w:pPr>
    <w:rPr>
      <w:rFonts w:ascii="Garamond" w:hAnsi="Garamond"/>
      <w:spacing w:val="-5"/>
    </w:rPr>
  </w:style>
  <w:style w:type="paragraph" w:customStyle="1" w:styleId="Nomesociet">
    <w:name w:val="Nome società"/>
    <w:basedOn w:val="Corpotesto1"/>
    <w:rsid w:val="00A71E49"/>
    <w:pPr>
      <w:keepLines/>
      <w:framePr w:w="8640" w:h="1440" w:wrap="notBeside" w:vAnchor="page" w:hAnchor="margin" w:xAlign="center" w:y="889" w:anchorLock="1"/>
      <w:spacing w:after="80"/>
      <w:ind w:firstLine="0"/>
      <w:jc w:val="center"/>
    </w:pPr>
    <w:rPr>
      <w:caps/>
      <w:spacing w:val="75"/>
      <w:sz w:val="21"/>
    </w:rPr>
  </w:style>
  <w:style w:type="paragraph" w:customStyle="1" w:styleId="Etichettadocumento">
    <w:name w:val="Etichetta documento"/>
    <w:next w:val="Normale"/>
    <w:rsid w:val="00A71E49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styleId="Intestazionemessaggio">
    <w:name w:val="Message Header"/>
    <w:basedOn w:val="Corpotesto1"/>
    <w:rsid w:val="00A71E49"/>
    <w:pPr>
      <w:keepLines/>
      <w:spacing w:after="40" w:line="140" w:lineRule="atLeast"/>
      <w:ind w:left="360" w:firstLine="0"/>
      <w:jc w:val="left"/>
    </w:pPr>
  </w:style>
  <w:style w:type="paragraph" w:customStyle="1" w:styleId="Primaintestazionemessaggio">
    <w:name w:val="Prima intestazione messaggio"/>
    <w:basedOn w:val="Intestazionemessaggio"/>
    <w:next w:val="Intestazionemessaggio"/>
    <w:rsid w:val="00A71E49"/>
  </w:style>
  <w:style w:type="paragraph" w:customStyle="1" w:styleId="Etichettaintestazionemessaggio">
    <w:name w:val="Etichetta intestazione messaggio"/>
    <w:basedOn w:val="Intestazionemessaggio"/>
    <w:next w:val="Intestazionemessaggio"/>
    <w:rsid w:val="00A71E49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Ultimointestazionemessaggio">
    <w:name w:val="Ultimo intestazione messaggio"/>
    <w:basedOn w:val="Intestazionemessaggio"/>
    <w:next w:val="Corpotesto1"/>
    <w:rsid w:val="00A71E49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245"/>
        <w:tab w:val="right" w:pos="7655"/>
      </w:tabs>
      <w:spacing w:before="13"/>
      <w:ind w:left="0"/>
    </w:pPr>
  </w:style>
  <w:style w:type="paragraph" w:customStyle="1" w:styleId="Indirizzomittente1">
    <w:name w:val="Indirizzo mittente 1"/>
    <w:rsid w:val="00A71E49"/>
    <w:pPr>
      <w:framePr w:w="8640" w:h="1426" w:hRule="exact" w:wrap="notBeside" w:vAnchor="page" w:hAnchor="page" w:x="1729" w:yAlign="bottom" w:anchorLock="1"/>
      <w:tabs>
        <w:tab w:val="left" w:pos="27814"/>
      </w:tabs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styleId="Corpodeltesto2">
    <w:name w:val="Body Text 2"/>
    <w:basedOn w:val="Normale"/>
    <w:rsid w:val="00A71E49"/>
    <w:pPr>
      <w:jc w:val="both"/>
    </w:pPr>
  </w:style>
  <w:style w:type="paragraph" w:styleId="Didascalia">
    <w:name w:val="caption"/>
    <w:basedOn w:val="Normale"/>
    <w:next w:val="Normale"/>
    <w:qFormat/>
    <w:rsid w:val="00A71E49"/>
    <w:pPr>
      <w:framePr w:w="8640" w:h="1440" w:wrap="notBeside" w:vAnchor="page" w:hAnchor="margin" w:xAlign="center" w:y="889" w:anchorLock="1"/>
      <w:tabs>
        <w:tab w:val="left" w:pos="2835"/>
      </w:tabs>
      <w:ind w:right="-7"/>
      <w:jc w:val="center"/>
    </w:pPr>
    <w:rPr>
      <w:b/>
      <w:i/>
      <w:color w:val="000080"/>
      <w:sz w:val="22"/>
    </w:rPr>
  </w:style>
  <w:style w:type="paragraph" w:styleId="Intestazione">
    <w:name w:val="header"/>
    <w:basedOn w:val="Normale"/>
    <w:rsid w:val="00060330"/>
    <w:pPr>
      <w:tabs>
        <w:tab w:val="center" w:pos="4819"/>
        <w:tab w:val="right" w:pos="9638"/>
      </w:tabs>
    </w:pPr>
    <w:rPr>
      <w:sz w:val="20"/>
    </w:rPr>
  </w:style>
  <w:style w:type="paragraph" w:styleId="Pidipagina">
    <w:name w:val="footer"/>
    <w:basedOn w:val="Normale"/>
    <w:rsid w:val="00060330"/>
    <w:pPr>
      <w:tabs>
        <w:tab w:val="center" w:pos="4819"/>
        <w:tab w:val="right" w:pos="9638"/>
      </w:tabs>
    </w:pPr>
    <w:rPr>
      <w:sz w:val="20"/>
    </w:rPr>
  </w:style>
  <w:style w:type="character" w:styleId="Collegamentoipertestuale">
    <w:name w:val="Hyperlink"/>
    <w:rsid w:val="00060330"/>
    <w:rPr>
      <w:color w:val="0000FF"/>
      <w:u w:val="single"/>
    </w:rPr>
  </w:style>
  <w:style w:type="paragraph" w:styleId="Testofumetto">
    <w:name w:val="Balloon Text"/>
    <w:basedOn w:val="Normale"/>
    <w:semiHidden/>
    <w:rsid w:val="001C318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CB3A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essunaspaziatura">
    <w:name w:val="No Spacing"/>
    <w:uiPriority w:val="1"/>
    <w:qFormat/>
    <w:rsid w:val="004703C4"/>
    <w:rPr>
      <w:rFonts w:ascii="Calibri" w:eastAsia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4703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703C4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1E49"/>
    <w:rPr>
      <w:sz w:val="24"/>
    </w:rPr>
  </w:style>
  <w:style w:type="paragraph" w:styleId="Titolo1">
    <w:name w:val="heading 1"/>
    <w:basedOn w:val="Normale"/>
    <w:next w:val="Normale"/>
    <w:qFormat/>
    <w:rsid w:val="00A71E49"/>
    <w:pPr>
      <w:keepNext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rsid w:val="00A71E49"/>
    <w:pPr>
      <w:ind w:left="567" w:right="565"/>
      <w:jc w:val="both"/>
    </w:pPr>
  </w:style>
  <w:style w:type="paragraph" w:customStyle="1" w:styleId="Corpotesto1">
    <w:name w:val="Corpo testo1"/>
    <w:basedOn w:val="Normale"/>
    <w:rsid w:val="00A71E49"/>
    <w:pPr>
      <w:spacing w:after="240" w:line="240" w:lineRule="atLeast"/>
      <w:ind w:firstLine="360"/>
      <w:jc w:val="both"/>
    </w:pPr>
    <w:rPr>
      <w:rFonts w:ascii="Garamond" w:hAnsi="Garamond"/>
      <w:spacing w:val="-5"/>
    </w:rPr>
  </w:style>
  <w:style w:type="paragraph" w:customStyle="1" w:styleId="Nomesociet">
    <w:name w:val="Nome società"/>
    <w:basedOn w:val="Corpotesto1"/>
    <w:rsid w:val="00A71E49"/>
    <w:pPr>
      <w:keepLines/>
      <w:framePr w:w="8640" w:h="1440" w:wrap="notBeside" w:vAnchor="page" w:hAnchor="margin" w:xAlign="center" w:y="889" w:anchorLock="1"/>
      <w:spacing w:after="80"/>
      <w:ind w:firstLine="0"/>
      <w:jc w:val="center"/>
    </w:pPr>
    <w:rPr>
      <w:caps/>
      <w:spacing w:val="75"/>
      <w:sz w:val="21"/>
    </w:rPr>
  </w:style>
  <w:style w:type="paragraph" w:customStyle="1" w:styleId="Etichettadocumento">
    <w:name w:val="Etichetta documento"/>
    <w:next w:val="Normale"/>
    <w:rsid w:val="00A71E49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styleId="Intestazionemessaggio">
    <w:name w:val="Message Header"/>
    <w:basedOn w:val="Corpotesto1"/>
    <w:rsid w:val="00A71E49"/>
    <w:pPr>
      <w:keepLines/>
      <w:spacing w:after="40" w:line="140" w:lineRule="atLeast"/>
      <w:ind w:left="360" w:firstLine="0"/>
      <w:jc w:val="left"/>
    </w:pPr>
  </w:style>
  <w:style w:type="paragraph" w:customStyle="1" w:styleId="Primaintestazionemessaggio">
    <w:name w:val="Prima intestazione messaggio"/>
    <w:basedOn w:val="Intestazionemessaggio"/>
    <w:next w:val="Intestazionemessaggio"/>
    <w:rsid w:val="00A71E49"/>
  </w:style>
  <w:style w:type="paragraph" w:customStyle="1" w:styleId="Etichettaintestazionemessaggio">
    <w:name w:val="Etichetta intestazione messaggio"/>
    <w:basedOn w:val="Intestazionemessaggio"/>
    <w:next w:val="Intestazionemessaggio"/>
    <w:rsid w:val="00A71E49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Ultimointestazionemessaggio">
    <w:name w:val="Ultimo intestazione messaggio"/>
    <w:basedOn w:val="Intestazionemessaggio"/>
    <w:next w:val="Corpotesto1"/>
    <w:rsid w:val="00A71E49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245"/>
        <w:tab w:val="right" w:pos="7655"/>
      </w:tabs>
      <w:spacing w:before="13"/>
      <w:ind w:left="0"/>
    </w:pPr>
  </w:style>
  <w:style w:type="paragraph" w:customStyle="1" w:styleId="Indirizzomittente1">
    <w:name w:val="Indirizzo mittente 1"/>
    <w:rsid w:val="00A71E49"/>
    <w:pPr>
      <w:framePr w:w="8640" w:h="1426" w:hRule="exact" w:wrap="notBeside" w:vAnchor="page" w:hAnchor="page" w:x="1729" w:yAlign="bottom" w:anchorLock="1"/>
      <w:tabs>
        <w:tab w:val="left" w:pos="27814"/>
      </w:tabs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styleId="Corpodeltesto2">
    <w:name w:val="Body Text 2"/>
    <w:basedOn w:val="Normale"/>
    <w:rsid w:val="00A71E49"/>
    <w:pPr>
      <w:jc w:val="both"/>
    </w:pPr>
  </w:style>
  <w:style w:type="paragraph" w:styleId="Didascalia">
    <w:name w:val="caption"/>
    <w:basedOn w:val="Normale"/>
    <w:next w:val="Normale"/>
    <w:qFormat/>
    <w:rsid w:val="00A71E49"/>
    <w:pPr>
      <w:framePr w:w="8640" w:h="1440" w:wrap="notBeside" w:vAnchor="page" w:hAnchor="margin" w:xAlign="center" w:y="889" w:anchorLock="1"/>
      <w:tabs>
        <w:tab w:val="left" w:pos="2835"/>
      </w:tabs>
      <w:ind w:right="-7"/>
      <w:jc w:val="center"/>
    </w:pPr>
    <w:rPr>
      <w:b/>
      <w:i/>
      <w:color w:val="000080"/>
      <w:sz w:val="22"/>
    </w:rPr>
  </w:style>
  <w:style w:type="paragraph" w:styleId="Intestazione">
    <w:name w:val="header"/>
    <w:basedOn w:val="Normale"/>
    <w:rsid w:val="00060330"/>
    <w:pPr>
      <w:tabs>
        <w:tab w:val="center" w:pos="4819"/>
        <w:tab w:val="right" w:pos="9638"/>
      </w:tabs>
    </w:pPr>
    <w:rPr>
      <w:sz w:val="20"/>
    </w:rPr>
  </w:style>
  <w:style w:type="paragraph" w:styleId="Pidipagina">
    <w:name w:val="footer"/>
    <w:basedOn w:val="Normale"/>
    <w:rsid w:val="00060330"/>
    <w:pPr>
      <w:tabs>
        <w:tab w:val="center" w:pos="4819"/>
        <w:tab w:val="right" w:pos="9638"/>
      </w:tabs>
    </w:pPr>
    <w:rPr>
      <w:sz w:val="20"/>
    </w:rPr>
  </w:style>
  <w:style w:type="character" w:styleId="Collegamentoipertestuale">
    <w:name w:val="Hyperlink"/>
    <w:rsid w:val="00060330"/>
    <w:rPr>
      <w:color w:val="0000FF"/>
      <w:u w:val="single"/>
    </w:rPr>
  </w:style>
  <w:style w:type="paragraph" w:styleId="Testofumetto">
    <w:name w:val="Balloon Text"/>
    <w:basedOn w:val="Normale"/>
    <w:semiHidden/>
    <w:rsid w:val="001C318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CB3A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essunaspaziatura">
    <w:name w:val="No Spacing"/>
    <w:uiPriority w:val="1"/>
    <w:qFormat/>
    <w:rsid w:val="004703C4"/>
    <w:rPr>
      <w:rFonts w:ascii="Calibri" w:eastAsia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4703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703C4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4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abria@usb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alabria.usb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52E8D-6425-49DC-B4CF-9AF691AA5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</vt:lpstr>
    </vt:vector>
  </TitlesOfParts>
  <Company>OEM Registered</Company>
  <LinksUpToDate>false</LinksUpToDate>
  <CharactersWithSpaces>3199</CharactersWithSpaces>
  <SharedDoc>false</SharedDoc>
  <HLinks>
    <vt:vector size="12" baseType="variant">
      <vt:variant>
        <vt:i4>2621501</vt:i4>
      </vt:variant>
      <vt:variant>
        <vt:i4>3</vt:i4>
      </vt:variant>
      <vt:variant>
        <vt:i4>0</vt:i4>
      </vt:variant>
      <vt:variant>
        <vt:i4>5</vt:i4>
      </vt:variant>
      <vt:variant>
        <vt:lpwstr>http://www.calabria.usb.it/</vt:lpwstr>
      </vt:variant>
      <vt:variant>
        <vt:lpwstr/>
      </vt:variant>
      <vt:variant>
        <vt:i4>983079</vt:i4>
      </vt:variant>
      <vt:variant>
        <vt:i4>0</vt:i4>
      </vt:variant>
      <vt:variant>
        <vt:i4>0</vt:i4>
      </vt:variant>
      <vt:variant>
        <vt:i4>5</vt:i4>
      </vt:variant>
      <vt:variant>
        <vt:lpwstr>mailto:calabria@usb.it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creator>USB-RdB</dc:creator>
  <cp:lastModifiedBy>Utente</cp:lastModifiedBy>
  <cp:revision>13</cp:revision>
  <cp:lastPrinted>2013-11-14T06:31:00Z</cp:lastPrinted>
  <dcterms:created xsi:type="dcterms:W3CDTF">2019-05-05T17:13:00Z</dcterms:created>
  <dcterms:modified xsi:type="dcterms:W3CDTF">2019-05-07T14:54:00Z</dcterms:modified>
</cp:coreProperties>
</file>