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A3" w:rsidRDefault="00CF5DA3" w:rsidP="00CF5DA3">
      <w:pPr>
        <w:tabs>
          <w:tab w:val="left" w:pos="9923"/>
        </w:tabs>
        <w:ind w:left="142" w:right="-1"/>
        <w:jc w:val="right"/>
        <w:rPr>
          <w:b/>
          <w:sz w:val="28"/>
          <w:szCs w:val="28"/>
          <w:u w:val="single"/>
          <w:lang w:val="pt-BR"/>
        </w:rPr>
      </w:pPr>
    </w:p>
    <w:p w:rsidR="00CF5DA3" w:rsidRDefault="00CF5DA3" w:rsidP="00CF5DA3">
      <w:pPr>
        <w:tabs>
          <w:tab w:val="left" w:pos="9923"/>
        </w:tabs>
        <w:ind w:left="142" w:right="-1"/>
        <w:jc w:val="right"/>
        <w:rPr>
          <w:b/>
          <w:sz w:val="28"/>
          <w:szCs w:val="28"/>
          <w:u w:val="single"/>
          <w:lang w:val="pt-BR"/>
        </w:rPr>
      </w:pPr>
      <w:r w:rsidRPr="002A770F">
        <w:rPr>
          <w:b/>
          <w:sz w:val="28"/>
          <w:szCs w:val="28"/>
          <w:u w:val="single"/>
          <w:lang w:val="pt-BR"/>
        </w:rPr>
        <w:t xml:space="preserve">Al </w:t>
      </w:r>
      <w:r>
        <w:rPr>
          <w:b/>
          <w:sz w:val="28"/>
          <w:szCs w:val="28"/>
          <w:u w:val="single"/>
          <w:lang w:val="pt-BR"/>
        </w:rPr>
        <w:t>Presidente del C</w:t>
      </w:r>
      <w:r w:rsidRPr="002A770F">
        <w:rPr>
          <w:b/>
          <w:sz w:val="28"/>
          <w:szCs w:val="28"/>
          <w:u w:val="single"/>
          <w:lang w:val="pt-BR"/>
        </w:rPr>
        <w:t xml:space="preserve">onsiglio </w:t>
      </w:r>
    </w:p>
    <w:p w:rsidR="00CF5DA3" w:rsidRDefault="00CF5DA3" w:rsidP="00CF5DA3">
      <w:pPr>
        <w:tabs>
          <w:tab w:val="left" w:pos="9923"/>
        </w:tabs>
        <w:ind w:left="142" w:right="-1"/>
        <w:jc w:val="right"/>
        <w:rPr>
          <w:b/>
          <w:sz w:val="28"/>
          <w:szCs w:val="28"/>
          <w:u w:val="single"/>
          <w:lang w:val="pt-BR"/>
        </w:rPr>
      </w:pPr>
      <w:r>
        <w:rPr>
          <w:b/>
          <w:sz w:val="28"/>
          <w:szCs w:val="28"/>
          <w:u w:val="single"/>
          <w:lang w:val="pt-BR"/>
        </w:rPr>
        <w:t>O</w:t>
      </w:r>
      <w:r w:rsidRPr="002A770F">
        <w:rPr>
          <w:b/>
          <w:sz w:val="28"/>
          <w:szCs w:val="28"/>
          <w:u w:val="single"/>
          <w:lang w:val="pt-BR"/>
        </w:rPr>
        <w:t>n. MATTEO</w:t>
      </w:r>
      <w:r>
        <w:rPr>
          <w:b/>
          <w:sz w:val="28"/>
          <w:szCs w:val="28"/>
          <w:u w:val="single"/>
          <w:lang w:val="pt-BR"/>
        </w:rPr>
        <w:t xml:space="preserve"> </w:t>
      </w:r>
      <w:r w:rsidRPr="002A770F">
        <w:rPr>
          <w:b/>
          <w:sz w:val="28"/>
          <w:szCs w:val="28"/>
          <w:u w:val="single"/>
          <w:lang w:val="pt-BR"/>
        </w:rPr>
        <w:t xml:space="preserve"> RENZI</w:t>
      </w:r>
    </w:p>
    <w:p w:rsidR="00CF5DA3" w:rsidRPr="002A770F" w:rsidRDefault="00CF5DA3" w:rsidP="00CF5DA3">
      <w:pPr>
        <w:tabs>
          <w:tab w:val="left" w:pos="9923"/>
        </w:tabs>
        <w:ind w:left="142" w:right="-1"/>
        <w:jc w:val="right"/>
        <w:rPr>
          <w:b/>
          <w:sz w:val="28"/>
          <w:szCs w:val="28"/>
          <w:u w:val="single"/>
          <w:lang w:val="pt-BR"/>
        </w:rPr>
      </w:pPr>
      <w:r w:rsidRPr="002A770F">
        <w:rPr>
          <w:b/>
          <w:sz w:val="28"/>
          <w:szCs w:val="28"/>
          <w:u w:val="single"/>
          <w:lang w:val="pt-BR"/>
        </w:rPr>
        <w:t xml:space="preserve"> </w:t>
      </w:r>
    </w:p>
    <w:p w:rsidR="00CF5DA3" w:rsidRDefault="00CF5DA3" w:rsidP="00CF5DA3">
      <w:pPr>
        <w:tabs>
          <w:tab w:val="left" w:pos="9923"/>
        </w:tabs>
        <w:ind w:left="142" w:right="-1"/>
        <w:jc w:val="right"/>
        <w:rPr>
          <w:b/>
          <w:sz w:val="28"/>
          <w:szCs w:val="28"/>
          <w:u w:val="single"/>
          <w:lang w:val="pt-BR"/>
        </w:rPr>
      </w:pPr>
      <w:r w:rsidRPr="002A770F">
        <w:rPr>
          <w:b/>
          <w:sz w:val="28"/>
          <w:szCs w:val="28"/>
          <w:u w:val="single"/>
          <w:lang w:val="pt-BR"/>
        </w:rPr>
        <w:t>Al Go</w:t>
      </w:r>
      <w:r>
        <w:rPr>
          <w:b/>
          <w:sz w:val="28"/>
          <w:szCs w:val="28"/>
          <w:u w:val="single"/>
          <w:lang w:val="pt-BR"/>
        </w:rPr>
        <w:t>verntore della C</w:t>
      </w:r>
      <w:r w:rsidRPr="002A770F">
        <w:rPr>
          <w:b/>
          <w:sz w:val="28"/>
          <w:szCs w:val="28"/>
          <w:u w:val="single"/>
          <w:lang w:val="pt-BR"/>
        </w:rPr>
        <w:t>al</w:t>
      </w:r>
      <w:r>
        <w:rPr>
          <w:b/>
          <w:sz w:val="28"/>
          <w:szCs w:val="28"/>
          <w:u w:val="single"/>
          <w:lang w:val="pt-BR"/>
        </w:rPr>
        <w:t>a</w:t>
      </w:r>
      <w:r w:rsidRPr="002A770F">
        <w:rPr>
          <w:b/>
          <w:sz w:val="28"/>
          <w:szCs w:val="28"/>
          <w:u w:val="single"/>
          <w:lang w:val="pt-BR"/>
        </w:rPr>
        <w:t xml:space="preserve">nbria </w:t>
      </w:r>
    </w:p>
    <w:p w:rsidR="00CF5DA3" w:rsidRPr="002A770F" w:rsidRDefault="00CF5DA3" w:rsidP="00CF5DA3">
      <w:pPr>
        <w:tabs>
          <w:tab w:val="left" w:pos="9923"/>
        </w:tabs>
        <w:ind w:left="142" w:right="-1"/>
        <w:jc w:val="right"/>
        <w:rPr>
          <w:b/>
          <w:sz w:val="28"/>
          <w:szCs w:val="28"/>
          <w:u w:val="single"/>
          <w:lang w:val="pt-BR"/>
        </w:rPr>
      </w:pPr>
      <w:r w:rsidRPr="002A770F">
        <w:rPr>
          <w:b/>
          <w:sz w:val="28"/>
          <w:szCs w:val="28"/>
          <w:u w:val="single"/>
          <w:lang w:val="pt-BR"/>
        </w:rPr>
        <w:t xml:space="preserve">On. Mario OLIVERIO </w:t>
      </w:r>
    </w:p>
    <w:p w:rsidR="00CF5DA3" w:rsidRPr="008E66A1" w:rsidRDefault="00CF5DA3" w:rsidP="00CF5DA3">
      <w:pPr>
        <w:tabs>
          <w:tab w:val="left" w:pos="9923"/>
        </w:tabs>
        <w:ind w:left="142" w:right="-1"/>
        <w:jc w:val="center"/>
        <w:rPr>
          <w:sz w:val="22"/>
          <w:szCs w:val="22"/>
          <w:lang w:val="pt-BR"/>
        </w:rPr>
      </w:pPr>
    </w:p>
    <w:p w:rsidR="00CF5DA3" w:rsidRDefault="00CF5DA3" w:rsidP="00CF5DA3">
      <w:pPr>
        <w:tabs>
          <w:tab w:val="left" w:pos="9923"/>
        </w:tabs>
        <w:ind w:left="142"/>
        <w:rPr>
          <w:szCs w:val="24"/>
        </w:rPr>
      </w:pPr>
    </w:p>
    <w:p w:rsidR="00CF5DA3" w:rsidRDefault="00CF5DA3" w:rsidP="00CF5DA3">
      <w:pPr>
        <w:tabs>
          <w:tab w:val="left" w:pos="9923"/>
        </w:tabs>
        <w:ind w:left="142"/>
        <w:rPr>
          <w:szCs w:val="24"/>
        </w:rPr>
      </w:pPr>
    </w:p>
    <w:p w:rsidR="00CF5DA3" w:rsidRDefault="00CF5DA3" w:rsidP="00CF5DA3">
      <w:pPr>
        <w:tabs>
          <w:tab w:val="left" w:pos="9923"/>
        </w:tabs>
        <w:ind w:left="142"/>
        <w:rPr>
          <w:szCs w:val="24"/>
        </w:rPr>
      </w:pPr>
    </w:p>
    <w:p w:rsidR="00CF5DA3" w:rsidRPr="00B6374B" w:rsidRDefault="00CF5DA3" w:rsidP="00CF5DA3">
      <w:pPr>
        <w:tabs>
          <w:tab w:val="left" w:pos="9923"/>
        </w:tabs>
        <w:ind w:left="142"/>
        <w:rPr>
          <w:szCs w:val="24"/>
        </w:rPr>
      </w:pPr>
    </w:p>
    <w:p w:rsidR="00CF5DA3" w:rsidRPr="00B6374B" w:rsidRDefault="00CF5DA3" w:rsidP="00CF5DA3">
      <w:pPr>
        <w:tabs>
          <w:tab w:val="left" w:pos="9923"/>
        </w:tabs>
        <w:spacing w:after="120" w:line="320" w:lineRule="exact"/>
        <w:ind w:left="142"/>
        <w:jc w:val="both"/>
        <w:rPr>
          <w:szCs w:val="24"/>
        </w:rPr>
      </w:pPr>
      <w:r>
        <w:rPr>
          <w:szCs w:val="24"/>
        </w:rPr>
        <w:t xml:space="preserve">La </w:t>
      </w:r>
      <w:r w:rsidRPr="00B6374B">
        <w:rPr>
          <w:szCs w:val="24"/>
        </w:rPr>
        <w:t xml:space="preserve">USB Vigili del Fuoco </w:t>
      </w:r>
      <w:r>
        <w:rPr>
          <w:szCs w:val="24"/>
        </w:rPr>
        <w:t xml:space="preserve">Calabria </w:t>
      </w:r>
      <w:r w:rsidRPr="00B6374B">
        <w:rPr>
          <w:szCs w:val="24"/>
        </w:rPr>
        <w:t>oggi è qui per denunciare una condizione ormai insostenibile per il soccorso tecnico urgente e per gli operatori che svolgono questo mestiere.</w:t>
      </w:r>
    </w:p>
    <w:p w:rsidR="00CF5DA3" w:rsidRPr="00B6374B" w:rsidRDefault="00CF5DA3" w:rsidP="00CF5DA3">
      <w:pPr>
        <w:tabs>
          <w:tab w:val="left" w:pos="9923"/>
        </w:tabs>
        <w:spacing w:after="120" w:line="320" w:lineRule="exact"/>
        <w:ind w:left="142"/>
        <w:jc w:val="both"/>
        <w:rPr>
          <w:szCs w:val="24"/>
        </w:rPr>
      </w:pPr>
      <w:r w:rsidRPr="00B6374B">
        <w:rPr>
          <w:szCs w:val="24"/>
        </w:rPr>
        <w:t>È ormai consolidato</w:t>
      </w:r>
      <w:r>
        <w:rPr>
          <w:szCs w:val="24"/>
        </w:rPr>
        <w:t>, infatti,</w:t>
      </w:r>
      <w:r w:rsidRPr="00B6374B">
        <w:rPr>
          <w:szCs w:val="24"/>
        </w:rPr>
        <w:t xml:space="preserve"> che</w:t>
      </w:r>
      <w:r>
        <w:rPr>
          <w:szCs w:val="24"/>
        </w:rPr>
        <w:t xml:space="preserve"> la Calabria vive quotidianamente una situazione emergenziale che riguarda, tuttavia, l’intero Paese, quale effetto</w:t>
      </w:r>
      <w:r w:rsidRPr="00B6374B">
        <w:rPr>
          <w:szCs w:val="24"/>
        </w:rPr>
        <w:t xml:space="preserve"> della cementificazione</w:t>
      </w:r>
      <w:r>
        <w:rPr>
          <w:szCs w:val="24"/>
        </w:rPr>
        <w:t xml:space="preserve">, deforestazione e sfruttamento della terra, che </w:t>
      </w:r>
      <w:r w:rsidRPr="00B6374B">
        <w:rPr>
          <w:szCs w:val="24"/>
        </w:rPr>
        <w:t>hanno prodotto danni irreversibili</w:t>
      </w:r>
      <w:r>
        <w:rPr>
          <w:szCs w:val="24"/>
        </w:rPr>
        <w:t>, minacciando l’incolumità</w:t>
      </w:r>
      <w:r w:rsidRPr="00B6374B">
        <w:rPr>
          <w:szCs w:val="24"/>
        </w:rPr>
        <w:t xml:space="preserve"> de</w:t>
      </w:r>
      <w:r>
        <w:rPr>
          <w:szCs w:val="24"/>
        </w:rPr>
        <w:t>i cittadini</w:t>
      </w:r>
      <w:r w:rsidRPr="00B6374B">
        <w:rPr>
          <w:szCs w:val="24"/>
        </w:rPr>
        <w:t>.</w:t>
      </w:r>
    </w:p>
    <w:p w:rsidR="00CF5DA3" w:rsidRPr="00B6374B" w:rsidRDefault="00CF5DA3" w:rsidP="00CF5DA3">
      <w:pPr>
        <w:tabs>
          <w:tab w:val="left" w:pos="9923"/>
        </w:tabs>
        <w:spacing w:after="120" w:line="320" w:lineRule="exact"/>
        <w:ind w:left="142"/>
        <w:jc w:val="both"/>
        <w:rPr>
          <w:szCs w:val="24"/>
        </w:rPr>
      </w:pPr>
      <w:r w:rsidRPr="00B6374B">
        <w:rPr>
          <w:szCs w:val="24"/>
        </w:rPr>
        <w:t>Le politiche ambientali</w:t>
      </w:r>
      <w:r>
        <w:rPr>
          <w:szCs w:val="24"/>
        </w:rPr>
        <w:t>,</w:t>
      </w:r>
      <w:r w:rsidRPr="00B6374B">
        <w:rPr>
          <w:szCs w:val="24"/>
        </w:rPr>
        <w:t xml:space="preserve"> non attuate in questi ultimi decenni</w:t>
      </w:r>
      <w:r>
        <w:rPr>
          <w:szCs w:val="24"/>
        </w:rPr>
        <w:t>,</w:t>
      </w:r>
      <w:r w:rsidRPr="00B6374B">
        <w:rPr>
          <w:szCs w:val="24"/>
        </w:rPr>
        <w:t xml:space="preserve"> hanno determinato </w:t>
      </w:r>
      <w:r>
        <w:rPr>
          <w:szCs w:val="24"/>
        </w:rPr>
        <w:t>le</w:t>
      </w:r>
      <w:r w:rsidRPr="00B6374B">
        <w:rPr>
          <w:szCs w:val="24"/>
        </w:rPr>
        <w:t xml:space="preserve"> condizione soprattutto quella della Calabria</w:t>
      </w:r>
      <w:r>
        <w:rPr>
          <w:szCs w:val="24"/>
        </w:rPr>
        <w:t>, per continue alluvioni e dissesti, con c</w:t>
      </w:r>
      <w:r w:rsidRPr="00B6374B">
        <w:rPr>
          <w:szCs w:val="24"/>
        </w:rPr>
        <w:t xml:space="preserve">onseguenze che ricadono sulla sicurezza </w:t>
      </w:r>
      <w:r>
        <w:rPr>
          <w:szCs w:val="24"/>
        </w:rPr>
        <w:t xml:space="preserve">del territorio </w:t>
      </w:r>
      <w:r w:rsidRPr="00B6374B">
        <w:rPr>
          <w:szCs w:val="24"/>
        </w:rPr>
        <w:t>e dei cittadini.</w:t>
      </w:r>
    </w:p>
    <w:p w:rsidR="00CF5DA3" w:rsidRPr="00B6374B" w:rsidRDefault="00CF5DA3" w:rsidP="00CF5DA3">
      <w:pPr>
        <w:tabs>
          <w:tab w:val="left" w:pos="9923"/>
        </w:tabs>
        <w:spacing w:after="120" w:line="320" w:lineRule="exact"/>
        <w:ind w:left="142"/>
        <w:jc w:val="both"/>
        <w:rPr>
          <w:szCs w:val="24"/>
        </w:rPr>
      </w:pPr>
      <w:r w:rsidRPr="00B6374B">
        <w:rPr>
          <w:szCs w:val="24"/>
        </w:rPr>
        <w:t>Noi, come primi soccorritori, subiamo i continui tagli afflitti all’amministrazione pubblica, con il risultato di non avere le risorse idonee per affrontare questo tipo di emergenza.</w:t>
      </w:r>
    </w:p>
    <w:p w:rsidR="00CF5DA3" w:rsidRPr="00B6374B" w:rsidRDefault="00CF5DA3" w:rsidP="00CF5DA3">
      <w:pPr>
        <w:tabs>
          <w:tab w:val="left" w:pos="9923"/>
        </w:tabs>
        <w:spacing w:after="120" w:line="320" w:lineRule="exact"/>
        <w:ind w:left="142"/>
        <w:jc w:val="both"/>
        <w:rPr>
          <w:szCs w:val="24"/>
        </w:rPr>
      </w:pPr>
      <w:r w:rsidRPr="00B6374B">
        <w:rPr>
          <w:szCs w:val="24"/>
        </w:rPr>
        <w:t xml:space="preserve">La legge 1570/41 stabilisce chiaramente il ruolo </w:t>
      </w:r>
      <w:r>
        <w:rPr>
          <w:szCs w:val="24"/>
        </w:rPr>
        <w:t xml:space="preserve">del Corpo </w:t>
      </w:r>
      <w:r w:rsidRPr="00B6374B">
        <w:rPr>
          <w:szCs w:val="24"/>
        </w:rPr>
        <w:t>dei Vigili del Fuoco</w:t>
      </w:r>
      <w:r>
        <w:rPr>
          <w:szCs w:val="24"/>
        </w:rPr>
        <w:t>, il quale</w:t>
      </w:r>
      <w:r w:rsidRPr="00B6374B">
        <w:rPr>
          <w:szCs w:val="24"/>
        </w:rPr>
        <w:t xml:space="preserve"> “</w:t>
      </w:r>
      <w:r w:rsidRPr="0010756D">
        <w:rPr>
          <w:i/>
          <w:szCs w:val="24"/>
        </w:rPr>
        <w:t>…deve salvaguardare animali, esseri umani e cose da tutto ciò che può arrecare pericolo ad essi…”</w:t>
      </w:r>
      <w:r w:rsidRPr="00B6374B">
        <w:rPr>
          <w:szCs w:val="24"/>
        </w:rPr>
        <w:t xml:space="preserve"> . </w:t>
      </w:r>
    </w:p>
    <w:p w:rsidR="00CF5DA3" w:rsidRPr="00B6374B" w:rsidRDefault="00CF5DA3" w:rsidP="00CF5DA3">
      <w:pPr>
        <w:tabs>
          <w:tab w:val="left" w:pos="9923"/>
        </w:tabs>
        <w:spacing w:after="120" w:line="320" w:lineRule="exact"/>
        <w:ind w:left="142"/>
        <w:jc w:val="both"/>
        <w:rPr>
          <w:szCs w:val="24"/>
        </w:rPr>
      </w:pPr>
      <w:r w:rsidRPr="00B6374B">
        <w:rPr>
          <w:szCs w:val="24"/>
        </w:rPr>
        <w:t>Questo concetto rappresenta le fondamenta della P</w:t>
      </w:r>
      <w:r>
        <w:rPr>
          <w:szCs w:val="24"/>
        </w:rPr>
        <w:t xml:space="preserve">rotezione </w:t>
      </w:r>
      <w:r w:rsidRPr="00B6374B">
        <w:rPr>
          <w:szCs w:val="24"/>
        </w:rPr>
        <w:t>C</w:t>
      </w:r>
      <w:r>
        <w:rPr>
          <w:szCs w:val="24"/>
        </w:rPr>
        <w:t>ivile</w:t>
      </w:r>
      <w:r w:rsidRPr="00B6374B">
        <w:rPr>
          <w:szCs w:val="24"/>
        </w:rPr>
        <w:t xml:space="preserve">, </w:t>
      </w:r>
      <w:r>
        <w:rPr>
          <w:szCs w:val="24"/>
        </w:rPr>
        <w:t xml:space="preserve">per cui </w:t>
      </w:r>
      <w:r w:rsidRPr="00B6374B">
        <w:rPr>
          <w:szCs w:val="24"/>
        </w:rPr>
        <w:t>basterebbe ampliare questa idea e mettere il C</w:t>
      </w:r>
      <w:r>
        <w:rPr>
          <w:szCs w:val="24"/>
        </w:rPr>
        <w:t>.</w:t>
      </w:r>
      <w:r w:rsidRPr="00B6374B">
        <w:rPr>
          <w:szCs w:val="24"/>
        </w:rPr>
        <w:t>N</w:t>
      </w:r>
      <w:r>
        <w:rPr>
          <w:szCs w:val="24"/>
        </w:rPr>
        <w:t>.</w:t>
      </w:r>
      <w:r w:rsidRPr="00B6374B">
        <w:rPr>
          <w:szCs w:val="24"/>
        </w:rPr>
        <w:t xml:space="preserve">VVF nelle condizioni di operare con attrezzature, uomini e mezzi. </w:t>
      </w:r>
    </w:p>
    <w:p w:rsidR="00CF5DA3" w:rsidRPr="00B6374B" w:rsidRDefault="00CF5DA3" w:rsidP="00CF5DA3">
      <w:pPr>
        <w:tabs>
          <w:tab w:val="left" w:pos="9923"/>
        </w:tabs>
        <w:spacing w:after="120" w:line="320" w:lineRule="exact"/>
        <w:ind w:left="142"/>
        <w:jc w:val="both"/>
        <w:rPr>
          <w:szCs w:val="24"/>
        </w:rPr>
      </w:pPr>
      <w:r>
        <w:rPr>
          <w:szCs w:val="24"/>
        </w:rPr>
        <w:t>Occorre, quindi, a nostro avviso, p</w:t>
      </w:r>
      <w:r w:rsidRPr="00B6374B">
        <w:rPr>
          <w:szCs w:val="24"/>
        </w:rPr>
        <w:t>artire da questo per realizzare un nuovo servizio di P</w:t>
      </w:r>
      <w:r>
        <w:rPr>
          <w:szCs w:val="24"/>
        </w:rPr>
        <w:t xml:space="preserve">rotezione </w:t>
      </w:r>
      <w:r w:rsidRPr="00B6374B">
        <w:rPr>
          <w:szCs w:val="24"/>
        </w:rPr>
        <w:t>C</w:t>
      </w:r>
      <w:r>
        <w:rPr>
          <w:szCs w:val="24"/>
        </w:rPr>
        <w:t>ivile</w:t>
      </w:r>
      <w:r w:rsidRPr="00B6374B">
        <w:rPr>
          <w:szCs w:val="24"/>
        </w:rPr>
        <w:t>, dove i VV</w:t>
      </w:r>
      <w:r>
        <w:rPr>
          <w:szCs w:val="24"/>
        </w:rPr>
        <w:t>.</w:t>
      </w:r>
      <w:r w:rsidRPr="00B6374B">
        <w:rPr>
          <w:szCs w:val="24"/>
        </w:rPr>
        <w:t xml:space="preserve">F entrino a pieno titolo nella propria naturale collocazione, abbandonando quella </w:t>
      </w:r>
      <w:r>
        <w:rPr>
          <w:szCs w:val="24"/>
        </w:rPr>
        <w:t xml:space="preserve">innaturale di corpo militare con </w:t>
      </w:r>
      <w:r w:rsidRPr="00B6374B">
        <w:rPr>
          <w:szCs w:val="24"/>
        </w:rPr>
        <w:t>struttur</w:t>
      </w:r>
      <w:r>
        <w:rPr>
          <w:szCs w:val="24"/>
        </w:rPr>
        <w:t>e</w:t>
      </w:r>
      <w:r w:rsidRPr="00B6374B">
        <w:rPr>
          <w:szCs w:val="24"/>
        </w:rPr>
        <w:t xml:space="preserve"> gerarchic</w:t>
      </w:r>
      <w:r>
        <w:rPr>
          <w:szCs w:val="24"/>
        </w:rPr>
        <w:t>he</w:t>
      </w:r>
      <w:r w:rsidRPr="00B6374B">
        <w:rPr>
          <w:szCs w:val="24"/>
        </w:rPr>
        <w:t xml:space="preserve"> </w:t>
      </w:r>
      <w:r>
        <w:rPr>
          <w:szCs w:val="24"/>
        </w:rPr>
        <w:t xml:space="preserve">rigide, </w:t>
      </w:r>
      <w:r w:rsidRPr="00B6374B">
        <w:rPr>
          <w:szCs w:val="24"/>
        </w:rPr>
        <w:t xml:space="preserve">che ad oggi ha determinato il peggioramento del soccorso tecnico urgente. </w:t>
      </w:r>
    </w:p>
    <w:p w:rsidR="00CF5DA3" w:rsidRDefault="00CF5DA3" w:rsidP="00CF5DA3">
      <w:pPr>
        <w:tabs>
          <w:tab w:val="left" w:pos="9923"/>
        </w:tabs>
        <w:spacing w:after="120" w:line="320" w:lineRule="exact"/>
        <w:ind w:left="142"/>
        <w:jc w:val="both"/>
        <w:rPr>
          <w:szCs w:val="24"/>
        </w:rPr>
      </w:pPr>
      <w:r w:rsidRPr="00B6374B">
        <w:rPr>
          <w:szCs w:val="24"/>
        </w:rPr>
        <w:t>Noi come VV</w:t>
      </w:r>
      <w:r>
        <w:rPr>
          <w:szCs w:val="24"/>
        </w:rPr>
        <w:t>.</w:t>
      </w:r>
      <w:r w:rsidRPr="00B6374B">
        <w:rPr>
          <w:szCs w:val="24"/>
        </w:rPr>
        <w:t>F</w:t>
      </w:r>
      <w:r>
        <w:rPr>
          <w:szCs w:val="24"/>
        </w:rPr>
        <w:t>.</w:t>
      </w:r>
      <w:r w:rsidRPr="00B6374B">
        <w:rPr>
          <w:szCs w:val="24"/>
        </w:rPr>
        <w:t xml:space="preserve"> e come USB</w:t>
      </w:r>
      <w:r>
        <w:rPr>
          <w:szCs w:val="24"/>
        </w:rPr>
        <w:t>,</w:t>
      </w:r>
      <w:r w:rsidRPr="00B6374B">
        <w:rPr>
          <w:szCs w:val="24"/>
        </w:rPr>
        <w:t xml:space="preserve"> abbiamo la responsabilità ed il compito di pretendere dai rappresentanti </w:t>
      </w:r>
      <w:r>
        <w:rPr>
          <w:szCs w:val="24"/>
        </w:rPr>
        <w:t xml:space="preserve">che governano questa Paese </w:t>
      </w:r>
      <w:r w:rsidRPr="00B6374B">
        <w:rPr>
          <w:szCs w:val="24"/>
        </w:rPr>
        <w:t xml:space="preserve">un cambio di rotta, perché </w:t>
      </w:r>
      <w:r>
        <w:rPr>
          <w:szCs w:val="24"/>
        </w:rPr>
        <w:t xml:space="preserve">il </w:t>
      </w:r>
      <w:r w:rsidRPr="00B6374B">
        <w:rPr>
          <w:szCs w:val="24"/>
        </w:rPr>
        <w:t>risana</w:t>
      </w:r>
      <w:r>
        <w:rPr>
          <w:szCs w:val="24"/>
        </w:rPr>
        <w:t>mento de</w:t>
      </w:r>
      <w:r w:rsidRPr="00B6374B">
        <w:rPr>
          <w:szCs w:val="24"/>
        </w:rPr>
        <w:t xml:space="preserve">l </w:t>
      </w:r>
      <w:r>
        <w:rPr>
          <w:szCs w:val="24"/>
        </w:rPr>
        <w:t>debito</w:t>
      </w:r>
      <w:r w:rsidRPr="00B6374B">
        <w:rPr>
          <w:szCs w:val="24"/>
        </w:rPr>
        <w:t xml:space="preserve"> non può avvenire attraverso il taglio di quei servizi essenziali </w:t>
      </w:r>
      <w:r>
        <w:rPr>
          <w:szCs w:val="24"/>
        </w:rPr>
        <w:t xml:space="preserve">quali la sanità, la scuola e, appunto, </w:t>
      </w:r>
      <w:r w:rsidRPr="00B6374B">
        <w:rPr>
          <w:szCs w:val="24"/>
        </w:rPr>
        <w:t>la sicurezza</w:t>
      </w:r>
      <w:r>
        <w:rPr>
          <w:szCs w:val="24"/>
        </w:rPr>
        <w:t xml:space="preserve"> con il soccorso tecnico urgente e con le attività di prevenzione e valutazione dei rischi</w:t>
      </w:r>
      <w:r w:rsidRPr="00B6374B">
        <w:rPr>
          <w:szCs w:val="24"/>
        </w:rPr>
        <w:t>.</w:t>
      </w:r>
    </w:p>
    <w:p w:rsidR="00CF5DA3" w:rsidRPr="00B6374B" w:rsidRDefault="00CF5DA3" w:rsidP="00CF5DA3">
      <w:pPr>
        <w:tabs>
          <w:tab w:val="left" w:pos="9923"/>
        </w:tabs>
        <w:spacing w:after="120" w:line="320" w:lineRule="exact"/>
        <w:ind w:left="142"/>
        <w:jc w:val="both"/>
        <w:rPr>
          <w:szCs w:val="24"/>
        </w:rPr>
      </w:pPr>
    </w:p>
    <w:p w:rsidR="00CF5DA3" w:rsidRPr="000976BC" w:rsidRDefault="00CF5DA3" w:rsidP="00CF5DA3">
      <w:pPr>
        <w:tabs>
          <w:tab w:val="left" w:pos="9923"/>
        </w:tabs>
        <w:spacing w:after="120" w:line="320" w:lineRule="exact"/>
        <w:ind w:left="142"/>
        <w:jc w:val="both"/>
        <w:rPr>
          <w:szCs w:val="24"/>
        </w:rPr>
      </w:pPr>
      <w:r w:rsidRPr="00B6374B">
        <w:rPr>
          <w:szCs w:val="24"/>
        </w:rPr>
        <w:lastRenderedPageBreak/>
        <w:t xml:space="preserve">Alcuni </w:t>
      </w:r>
      <w:r w:rsidR="00D74EF2">
        <w:rPr>
          <w:szCs w:val="24"/>
        </w:rPr>
        <w:t>d</w:t>
      </w:r>
      <w:r w:rsidRPr="00B6374B">
        <w:rPr>
          <w:szCs w:val="24"/>
        </w:rPr>
        <w:t>ati</w:t>
      </w:r>
      <w:r w:rsidR="00D74EF2">
        <w:rPr>
          <w:szCs w:val="24"/>
        </w:rPr>
        <w:t xml:space="preserve"> calabresi, </w:t>
      </w:r>
      <w:r>
        <w:rPr>
          <w:szCs w:val="24"/>
        </w:rPr>
        <w:t>che non si discostano</w:t>
      </w:r>
      <w:r w:rsidR="00D74EF2">
        <w:rPr>
          <w:szCs w:val="24"/>
        </w:rPr>
        <w:t>, comunque,</w:t>
      </w:r>
      <w:r>
        <w:rPr>
          <w:szCs w:val="24"/>
        </w:rPr>
        <w:t xml:space="preserve"> dalla media nazionale</w:t>
      </w:r>
      <w:r w:rsidRPr="00B6374B">
        <w:rPr>
          <w:szCs w:val="24"/>
        </w:rPr>
        <w:t>:</w:t>
      </w:r>
    </w:p>
    <w:p w:rsidR="00CF5DA3" w:rsidRDefault="00CF5DA3" w:rsidP="00CF5DA3">
      <w:pPr>
        <w:tabs>
          <w:tab w:val="left" w:pos="9923"/>
        </w:tabs>
        <w:spacing w:after="120" w:line="320" w:lineRule="exact"/>
        <w:ind w:left="142"/>
        <w:jc w:val="both"/>
        <w:rPr>
          <w:rFonts w:eastAsia="Arial Unicode MS"/>
          <w:color w:val="000000"/>
          <w:szCs w:val="24"/>
          <w:lang w:eastAsia="zh-CN"/>
        </w:rPr>
      </w:pPr>
      <w:r w:rsidRPr="003D7542">
        <w:rPr>
          <w:rFonts w:eastAsia="Arial Unicode MS"/>
          <w:color w:val="000000"/>
          <w:szCs w:val="24"/>
          <w:lang w:eastAsia="zh-CN"/>
        </w:rPr>
        <w:t>La popolazione totale della regione Calabria è di 1.976.631</w:t>
      </w:r>
      <w:r>
        <w:rPr>
          <w:rFonts w:eastAsia="Arial Unicode MS"/>
          <w:color w:val="000000"/>
          <w:szCs w:val="24"/>
          <w:lang w:eastAsia="zh-CN"/>
        </w:rPr>
        <w:t>,</w:t>
      </w:r>
      <w:r w:rsidRPr="003D7542">
        <w:rPr>
          <w:rFonts w:eastAsia="Arial Unicode MS"/>
          <w:color w:val="000000"/>
          <w:szCs w:val="24"/>
          <w:lang w:eastAsia="zh-CN"/>
        </w:rPr>
        <w:t xml:space="preserve"> abitanti con</w:t>
      </w:r>
      <w:r>
        <w:rPr>
          <w:rFonts w:eastAsia="Arial Unicode MS"/>
          <w:color w:val="000000"/>
          <w:szCs w:val="24"/>
          <w:lang w:eastAsia="zh-CN"/>
        </w:rPr>
        <w:t xml:space="preserve"> 880 </w:t>
      </w:r>
      <w:r w:rsidRPr="003D7542">
        <w:rPr>
          <w:rFonts w:eastAsia="Arial Unicode MS"/>
          <w:color w:val="000000"/>
          <w:szCs w:val="24"/>
          <w:lang w:eastAsia="zh-CN"/>
        </w:rPr>
        <w:t>vigili del fuoco terrestri in servizio in tutta la regione, quindi con una media</w:t>
      </w:r>
      <w:r>
        <w:rPr>
          <w:rFonts w:eastAsia="Arial Unicode MS"/>
          <w:color w:val="000000"/>
          <w:szCs w:val="24"/>
          <w:lang w:eastAsia="zh-CN"/>
        </w:rPr>
        <w:t>, a pieno organico,</w:t>
      </w:r>
      <w:r w:rsidRPr="003D7542">
        <w:rPr>
          <w:rFonts w:eastAsia="Arial Unicode MS"/>
          <w:color w:val="000000"/>
          <w:szCs w:val="24"/>
          <w:lang w:eastAsia="zh-CN"/>
        </w:rPr>
        <w:t xml:space="preserve"> di 1 vigile del fuoco ogni </w:t>
      </w:r>
      <w:r>
        <w:rPr>
          <w:rFonts w:eastAsia="Arial Unicode MS"/>
          <w:color w:val="000000"/>
          <w:szCs w:val="24"/>
          <w:lang w:eastAsia="zh-CN"/>
        </w:rPr>
        <w:t xml:space="preserve"> 2.300 </w:t>
      </w:r>
      <w:r w:rsidRPr="003D7542">
        <w:rPr>
          <w:rFonts w:eastAsia="Arial Unicode MS"/>
          <w:color w:val="000000"/>
          <w:szCs w:val="24"/>
          <w:lang w:eastAsia="zh-CN"/>
        </w:rPr>
        <w:t xml:space="preserve"> persone</w:t>
      </w:r>
      <w:r>
        <w:rPr>
          <w:rFonts w:eastAsia="Arial Unicode MS"/>
          <w:color w:val="000000"/>
          <w:szCs w:val="24"/>
          <w:lang w:eastAsia="zh-CN"/>
        </w:rPr>
        <w:t>.</w:t>
      </w:r>
    </w:p>
    <w:p w:rsidR="00CF5DA3" w:rsidRDefault="00CF5DA3" w:rsidP="00CF5DA3">
      <w:pPr>
        <w:tabs>
          <w:tab w:val="left" w:pos="9923"/>
        </w:tabs>
        <w:spacing w:after="120" w:line="320" w:lineRule="exact"/>
        <w:ind w:left="142"/>
        <w:jc w:val="both"/>
        <w:rPr>
          <w:rFonts w:eastAsia="Arial Unicode MS"/>
          <w:color w:val="000000"/>
          <w:szCs w:val="24"/>
          <w:lang w:eastAsia="zh-CN"/>
        </w:rPr>
      </w:pPr>
      <w:r>
        <w:rPr>
          <w:rFonts w:eastAsia="Arial Unicode MS"/>
          <w:color w:val="000000"/>
          <w:szCs w:val="24"/>
          <w:lang w:eastAsia="zh-CN"/>
        </w:rPr>
        <w:t>Vediamo la suddivisione per province:</w:t>
      </w:r>
    </w:p>
    <w:p w:rsidR="00CF5DA3" w:rsidRPr="00AF5FF3" w:rsidRDefault="00CF5DA3" w:rsidP="00CF5DA3">
      <w:pPr>
        <w:numPr>
          <w:ilvl w:val="0"/>
          <w:numId w:val="1"/>
        </w:numPr>
        <w:suppressAutoHyphens/>
        <w:spacing w:after="120" w:line="320" w:lineRule="exact"/>
        <w:ind w:left="426" w:hanging="284"/>
        <w:jc w:val="both"/>
        <w:rPr>
          <w:rFonts w:eastAsia="Calibri"/>
          <w:b/>
          <w:color w:val="000000"/>
          <w:szCs w:val="24"/>
          <w:u w:val="single"/>
          <w:lang w:eastAsia="zh-CN"/>
        </w:rPr>
      </w:pPr>
      <w:r w:rsidRPr="00CF5DA3">
        <w:rPr>
          <w:rFonts w:eastAsia="Calibri"/>
          <w:b/>
          <w:color w:val="000000"/>
          <w:szCs w:val="24"/>
          <w:lang w:eastAsia="zh-CN"/>
        </w:rPr>
        <w:t>Catanzaro</w:t>
      </w:r>
      <w:r w:rsidRPr="00AF5FF3">
        <w:rPr>
          <w:rFonts w:eastAsia="Calibri"/>
          <w:color w:val="000000"/>
          <w:szCs w:val="24"/>
          <w:lang w:eastAsia="zh-CN"/>
        </w:rPr>
        <w:t xml:space="preserve">: 363.707 abitanti con 180 pompieri (escluso quello in servizio presso l’aeroporto), con una media soccorritore/cittadino di 1 ogni 2.200 abitanti. Però, in ragione dei turni, delle ferie e delle malattie, per tutta la provincia di Catanzaro, ogni giorno ci sono 45 vigili, con un rapporto reale di </w:t>
      </w:r>
      <w:r w:rsidRPr="00CF5DA3">
        <w:rPr>
          <w:rFonts w:eastAsia="Calibri"/>
          <w:b/>
          <w:color w:val="000000"/>
          <w:szCs w:val="24"/>
          <w:lang w:eastAsia="zh-CN"/>
        </w:rPr>
        <w:t>1 VF ogni 8.080 cittadini</w:t>
      </w:r>
      <w:r>
        <w:rPr>
          <w:rFonts w:eastAsia="Calibri"/>
          <w:color w:val="000000"/>
          <w:szCs w:val="24"/>
          <w:lang w:eastAsia="zh-CN"/>
        </w:rPr>
        <w:t>!</w:t>
      </w:r>
    </w:p>
    <w:p w:rsidR="00CF5DA3" w:rsidRPr="00AF5FF3" w:rsidRDefault="00CF5DA3" w:rsidP="00CF5DA3">
      <w:pPr>
        <w:numPr>
          <w:ilvl w:val="0"/>
          <w:numId w:val="1"/>
        </w:numPr>
        <w:suppressAutoHyphens/>
        <w:spacing w:after="120" w:line="320" w:lineRule="exact"/>
        <w:ind w:left="426" w:hanging="284"/>
        <w:jc w:val="both"/>
        <w:rPr>
          <w:rFonts w:eastAsia="Calibri"/>
          <w:b/>
          <w:color w:val="000000"/>
          <w:szCs w:val="24"/>
          <w:u w:val="single"/>
          <w:lang w:eastAsia="zh-CN"/>
        </w:rPr>
      </w:pPr>
      <w:r w:rsidRPr="00CF5DA3">
        <w:rPr>
          <w:rFonts w:eastAsia="Calibri"/>
          <w:b/>
          <w:color w:val="000000"/>
          <w:szCs w:val="24"/>
          <w:lang w:eastAsia="zh-CN"/>
        </w:rPr>
        <w:t>Cosenza</w:t>
      </w:r>
      <w:r w:rsidRPr="00AF5FF3">
        <w:rPr>
          <w:rFonts w:eastAsia="Calibri"/>
          <w:color w:val="000000"/>
          <w:szCs w:val="24"/>
          <w:lang w:eastAsia="zh-CN"/>
        </w:rPr>
        <w:t xml:space="preserve">: 717.535 abitanti a fronte di 248  </w:t>
      </w:r>
      <w:r>
        <w:rPr>
          <w:rFonts w:eastAsia="Calibri"/>
          <w:color w:val="000000"/>
          <w:szCs w:val="24"/>
          <w:lang w:eastAsia="zh-CN"/>
        </w:rPr>
        <w:t xml:space="preserve">pompieri; in servizio reale quotidiano, ci sono 62 VF, con una media di </w:t>
      </w:r>
      <w:r w:rsidRPr="00CF5DA3">
        <w:rPr>
          <w:rFonts w:eastAsia="Calibri"/>
          <w:b/>
          <w:color w:val="000000"/>
          <w:szCs w:val="24"/>
          <w:lang w:eastAsia="zh-CN"/>
        </w:rPr>
        <w:t>1 VF ogni 11.8000 abitanti</w:t>
      </w:r>
      <w:r>
        <w:rPr>
          <w:rFonts w:eastAsia="Calibri"/>
          <w:color w:val="000000"/>
          <w:szCs w:val="24"/>
          <w:lang w:eastAsia="zh-CN"/>
        </w:rPr>
        <w:t>!!!!</w:t>
      </w:r>
    </w:p>
    <w:p w:rsidR="00CF5DA3" w:rsidRPr="00C44FFF" w:rsidRDefault="00CF5DA3" w:rsidP="00CF5DA3">
      <w:pPr>
        <w:numPr>
          <w:ilvl w:val="0"/>
          <w:numId w:val="1"/>
        </w:numPr>
        <w:suppressAutoHyphens/>
        <w:spacing w:after="120" w:line="320" w:lineRule="exact"/>
        <w:ind w:left="426" w:hanging="284"/>
        <w:jc w:val="both"/>
        <w:rPr>
          <w:rFonts w:eastAsia="Calibri"/>
          <w:b/>
          <w:color w:val="000000"/>
          <w:szCs w:val="24"/>
          <w:u w:val="single"/>
          <w:lang w:eastAsia="zh-CN"/>
        </w:rPr>
      </w:pPr>
      <w:r w:rsidRPr="003D7542">
        <w:rPr>
          <w:rFonts w:eastAsia="Calibri"/>
          <w:color w:val="000000"/>
          <w:szCs w:val="24"/>
          <w:lang w:eastAsia="zh-CN"/>
        </w:rPr>
        <w:t>Crotone:</w:t>
      </w:r>
      <w:r>
        <w:rPr>
          <w:rFonts w:eastAsia="Calibri"/>
          <w:color w:val="000000"/>
          <w:szCs w:val="24"/>
          <w:lang w:eastAsia="zh-CN"/>
        </w:rPr>
        <w:t xml:space="preserve"> 174.328 abitanti a fronte di 100 </w:t>
      </w:r>
      <w:r w:rsidRPr="003D7542">
        <w:rPr>
          <w:rFonts w:eastAsia="Calibri"/>
          <w:color w:val="000000"/>
          <w:szCs w:val="24"/>
          <w:lang w:eastAsia="zh-CN"/>
        </w:rPr>
        <w:t>pompieri</w:t>
      </w:r>
      <w:r>
        <w:rPr>
          <w:rFonts w:eastAsia="Calibri"/>
          <w:color w:val="000000"/>
          <w:szCs w:val="24"/>
          <w:lang w:eastAsia="zh-CN"/>
        </w:rPr>
        <w:t xml:space="preserve"> (escluso aeroporto); </w:t>
      </w:r>
      <w:r w:rsidRPr="003D7542">
        <w:rPr>
          <w:rFonts w:eastAsia="Calibri"/>
          <w:color w:val="000000"/>
          <w:szCs w:val="24"/>
          <w:lang w:eastAsia="zh-CN"/>
        </w:rPr>
        <w:t xml:space="preserve">presenti </w:t>
      </w:r>
      <w:r>
        <w:rPr>
          <w:rFonts w:eastAsia="Calibri"/>
          <w:color w:val="000000"/>
          <w:szCs w:val="24"/>
          <w:lang w:eastAsia="zh-CN"/>
        </w:rPr>
        <w:t xml:space="preserve">ogni turno, 25 VF, con una media di </w:t>
      </w:r>
      <w:r w:rsidRPr="00CF5DA3">
        <w:rPr>
          <w:rFonts w:eastAsia="Calibri"/>
          <w:b/>
          <w:color w:val="000000"/>
          <w:szCs w:val="24"/>
          <w:lang w:eastAsia="zh-CN"/>
        </w:rPr>
        <w:t>1 VF ogni 7.000 abitanti</w:t>
      </w:r>
      <w:r>
        <w:rPr>
          <w:rFonts w:eastAsia="Calibri"/>
          <w:color w:val="000000"/>
          <w:szCs w:val="24"/>
          <w:lang w:eastAsia="zh-CN"/>
        </w:rPr>
        <w:t xml:space="preserve">. </w:t>
      </w:r>
      <w:r w:rsidRPr="00C44FFF">
        <w:rPr>
          <w:rFonts w:eastAsia="Calibri"/>
          <w:b/>
          <w:color w:val="000000"/>
          <w:szCs w:val="24"/>
          <w:u w:val="single"/>
          <w:lang w:eastAsia="zh-CN"/>
        </w:rPr>
        <w:t xml:space="preserve"> </w:t>
      </w:r>
    </w:p>
    <w:p w:rsidR="00CF5DA3" w:rsidRPr="00612491" w:rsidRDefault="00CF5DA3" w:rsidP="00CF5DA3">
      <w:pPr>
        <w:numPr>
          <w:ilvl w:val="0"/>
          <w:numId w:val="1"/>
        </w:numPr>
        <w:suppressAutoHyphens/>
        <w:spacing w:after="120" w:line="320" w:lineRule="exact"/>
        <w:ind w:left="426" w:hanging="284"/>
        <w:jc w:val="both"/>
        <w:rPr>
          <w:rFonts w:eastAsia="Calibri"/>
          <w:b/>
          <w:color w:val="000000"/>
          <w:szCs w:val="24"/>
          <w:u w:val="single"/>
          <w:lang w:eastAsia="zh-CN"/>
        </w:rPr>
      </w:pPr>
      <w:r w:rsidRPr="00CF5DA3">
        <w:rPr>
          <w:rFonts w:eastAsia="Calibri"/>
          <w:b/>
          <w:color w:val="000000"/>
          <w:szCs w:val="24"/>
          <w:lang w:eastAsia="zh-CN"/>
        </w:rPr>
        <w:t>Reggio Calabria</w:t>
      </w:r>
      <w:r w:rsidRPr="003D7542">
        <w:rPr>
          <w:rFonts w:eastAsia="Calibri"/>
          <w:color w:val="000000"/>
          <w:szCs w:val="24"/>
          <w:lang w:eastAsia="zh-CN"/>
        </w:rPr>
        <w:t>:</w:t>
      </w:r>
      <w:r>
        <w:rPr>
          <w:rFonts w:eastAsia="Calibri"/>
          <w:color w:val="000000"/>
          <w:szCs w:val="24"/>
          <w:lang w:eastAsia="zh-CN"/>
        </w:rPr>
        <w:t xml:space="preserve"> 557.993 abitanti a fronte di 340 </w:t>
      </w:r>
      <w:r w:rsidRPr="003D7542">
        <w:rPr>
          <w:rFonts w:eastAsia="Calibri"/>
          <w:color w:val="000000"/>
          <w:szCs w:val="24"/>
          <w:lang w:eastAsia="zh-CN"/>
        </w:rPr>
        <w:t>pompieri</w:t>
      </w:r>
      <w:r>
        <w:rPr>
          <w:rFonts w:eastAsia="Calibri"/>
          <w:color w:val="000000"/>
          <w:szCs w:val="24"/>
          <w:lang w:eastAsia="zh-CN"/>
        </w:rPr>
        <w:t xml:space="preserve"> (escluso aeroporto); </w:t>
      </w:r>
      <w:r w:rsidRPr="003D7542">
        <w:rPr>
          <w:rFonts w:eastAsia="Calibri"/>
          <w:color w:val="000000"/>
          <w:szCs w:val="24"/>
          <w:lang w:eastAsia="zh-CN"/>
        </w:rPr>
        <w:t xml:space="preserve">presenti </w:t>
      </w:r>
      <w:r>
        <w:rPr>
          <w:rFonts w:eastAsia="Calibri"/>
          <w:color w:val="000000"/>
          <w:szCs w:val="24"/>
          <w:lang w:eastAsia="zh-CN"/>
        </w:rPr>
        <w:t xml:space="preserve">in servizio ogni giorno 85 VF, con una media di </w:t>
      </w:r>
      <w:r w:rsidRPr="00CF5DA3">
        <w:rPr>
          <w:rFonts w:eastAsia="Calibri"/>
          <w:b/>
          <w:color w:val="000000"/>
          <w:szCs w:val="24"/>
          <w:lang w:eastAsia="zh-CN"/>
        </w:rPr>
        <w:t>1 VF ogni 6.600 abitanti</w:t>
      </w:r>
      <w:r>
        <w:rPr>
          <w:rFonts w:eastAsia="Calibri"/>
          <w:color w:val="000000"/>
          <w:szCs w:val="24"/>
          <w:lang w:eastAsia="zh-CN"/>
        </w:rPr>
        <w:t>.</w:t>
      </w:r>
    </w:p>
    <w:p w:rsidR="00CF5DA3" w:rsidRPr="00C44FFF" w:rsidRDefault="00CF5DA3" w:rsidP="00CF5DA3">
      <w:pPr>
        <w:numPr>
          <w:ilvl w:val="0"/>
          <w:numId w:val="1"/>
        </w:numPr>
        <w:suppressAutoHyphens/>
        <w:spacing w:after="120" w:line="320" w:lineRule="exact"/>
        <w:ind w:left="426" w:hanging="284"/>
        <w:rPr>
          <w:rFonts w:eastAsia="Calibri"/>
          <w:b/>
          <w:color w:val="000000"/>
          <w:szCs w:val="24"/>
          <w:u w:val="single"/>
          <w:lang w:eastAsia="zh-CN"/>
        </w:rPr>
      </w:pPr>
      <w:r w:rsidRPr="00CF5DA3">
        <w:rPr>
          <w:b/>
          <w:szCs w:val="24"/>
          <w:lang w:eastAsia="zh-CN"/>
        </w:rPr>
        <w:t>Vibo Valentia</w:t>
      </w:r>
      <w:r w:rsidRPr="003D7542">
        <w:rPr>
          <w:szCs w:val="24"/>
          <w:lang w:eastAsia="zh-CN"/>
        </w:rPr>
        <w:t xml:space="preserve">: 163.068 </w:t>
      </w:r>
      <w:r w:rsidRPr="003D7542">
        <w:rPr>
          <w:rFonts w:eastAsia="Calibri"/>
          <w:color w:val="000000"/>
          <w:szCs w:val="24"/>
          <w:lang w:eastAsia="zh-CN"/>
        </w:rPr>
        <w:t>abitanti a fronte di</w:t>
      </w:r>
      <w:r>
        <w:rPr>
          <w:rFonts w:eastAsia="Calibri"/>
          <w:color w:val="000000"/>
          <w:szCs w:val="24"/>
          <w:lang w:eastAsia="zh-CN"/>
        </w:rPr>
        <w:t xml:space="preserve"> 112 </w:t>
      </w:r>
      <w:r w:rsidRPr="003D7542">
        <w:rPr>
          <w:rFonts w:eastAsia="Calibri"/>
          <w:color w:val="000000"/>
          <w:szCs w:val="24"/>
          <w:lang w:eastAsia="zh-CN"/>
        </w:rPr>
        <w:t>pompieri</w:t>
      </w:r>
      <w:r>
        <w:rPr>
          <w:rFonts w:eastAsia="Calibri"/>
          <w:color w:val="000000"/>
          <w:szCs w:val="24"/>
          <w:lang w:eastAsia="zh-CN"/>
        </w:rPr>
        <w:t xml:space="preserve">; </w:t>
      </w:r>
      <w:r w:rsidRPr="003D7542">
        <w:rPr>
          <w:rFonts w:eastAsia="Calibri"/>
          <w:color w:val="000000"/>
          <w:szCs w:val="24"/>
          <w:lang w:eastAsia="zh-CN"/>
        </w:rPr>
        <w:t xml:space="preserve">presenti </w:t>
      </w:r>
      <w:r>
        <w:rPr>
          <w:rFonts w:eastAsia="Calibri"/>
          <w:color w:val="000000"/>
          <w:szCs w:val="24"/>
          <w:lang w:eastAsia="zh-CN"/>
        </w:rPr>
        <w:t xml:space="preserve">in servizio quotidiano 28 VF, con una media di </w:t>
      </w:r>
      <w:r w:rsidRPr="00CF5DA3">
        <w:rPr>
          <w:rFonts w:eastAsia="Calibri"/>
          <w:b/>
          <w:color w:val="000000"/>
          <w:szCs w:val="24"/>
          <w:lang w:eastAsia="zh-CN"/>
        </w:rPr>
        <w:t>1 vigile ogni 5.821 abitanti</w:t>
      </w:r>
      <w:r>
        <w:rPr>
          <w:rFonts w:eastAsia="Calibri"/>
          <w:color w:val="000000"/>
          <w:szCs w:val="24"/>
          <w:lang w:eastAsia="zh-CN"/>
        </w:rPr>
        <w:t>.</w:t>
      </w:r>
      <w:r w:rsidRPr="00C44FFF">
        <w:rPr>
          <w:rFonts w:eastAsia="Calibri"/>
          <w:b/>
          <w:color w:val="000000"/>
          <w:szCs w:val="24"/>
          <w:u w:val="single"/>
          <w:lang w:eastAsia="zh-CN"/>
        </w:rPr>
        <w:t xml:space="preserve"> </w:t>
      </w:r>
    </w:p>
    <w:p w:rsidR="00CF5DA3" w:rsidRPr="003D7542" w:rsidRDefault="00CF5DA3" w:rsidP="00CF5DA3">
      <w:pPr>
        <w:tabs>
          <w:tab w:val="left" w:pos="9923"/>
        </w:tabs>
        <w:suppressAutoHyphens/>
        <w:spacing w:after="120" w:line="320" w:lineRule="exact"/>
        <w:ind w:left="142"/>
        <w:rPr>
          <w:rFonts w:ascii="Helvetica" w:eastAsia="Calibri" w:hAnsi="Helvetica" w:cs="Helvetica"/>
          <w:color w:val="00000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7"/>
        <w:gridCol w:w="1559"/>
        <w:gridCol w:w="1457"/>
        <w:gridCol w:w="1864"/>
        <w:gridCol w:w="1741"/>
      </w:tblGrid>
      <w:tr w:rsidR="00CF5DA3" w:rsidRPr="00AA3858" w:rsidTr="00CF5DA3">
        <w:trPr>
          <w:trHeight w:val="654"/>
          <w:jc w:val="center"/>
        </w:trPr>
        <w:tc>
          <w:tcPr>
            <w:tcW w:w="2507" w:type="dxa"/>
            <w:shd w:val="clear" w:color="auto" w:fill="FFFF00"/>
          </w:tcPr>
          <w:p w:rsidR="00CF5DA3" w:rsidRPr="003D7542" w:rsidRDefault="00CF5DA3" w:rsidP="00CF5DA3">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PROVINCIA</w:t>
            </w:r>
          </w:p>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p>
        </w:tc>
        <w:tc>
          <w:tcPr>
            <w:tcW w:w="1559" w:type="dxa"/>
            <w:shd w:val="clear" w:color="auto" w:fill="FFFF00"/>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TOTALE</w:t>
            </w:r>
          </w:p>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Popolazione</w:t>
            </w:r>
          </w:p>
        </w:tc>
        <w:tc>
          <w:tcPr>
            <w:tcW w:w="1457" w:type="dxa"/>
            <w:shd w:val="clear" w:color="auto" w:fill="FFFF00"/>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Superfice Km²</w:t>
            </w:r>
          </w:p>
        </w:tc>
        <w:tc>
          <w:tcPr>
            <w:tcW w:w="1864" w:type="dxa"/>
            <w:shd w:val="clear" w:color="auto" w:fill="FFFF00"/>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Densità Abitanti/Km²</w:t>
            </w:r>
          </w:p>
        </w:tc>
        <w:tc>
          <w:tcPr>
            <w:tcW w:w="1741" w:type="dxa"/>
            <w:shd w:val="clear" w:color="auto" w:fill="FFFF00"/>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TOTALE</w:t>
            </w:r>
          </w:p>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Comuni</w:t>
            </w:r>
          </w:p>
        </w:tc>
      </w:tr>
      <w:tr w:rsidR="00CF5DA3" w:rsidRPr="00AA3858" w:rsidTr="00CF5DA3">
        <w:trPr>
          <w:jc w:val="center"/>
        </w:trPr>
        <w:tc>
          <w:tcPr>
            <w:tcW w:w="2507" w:type="dxa"/>
            <w:shd w:val="clear" w:color="auto" w:fill="95B3D7"/>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CATANZARO</w:t>
            </w:r>
          </w:p>
        </w:tc>
        <w:tc>
          <w:tcPr>
            <w:tcW w:w="1559"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363.707</w:t>
            </w:r>
          </w:p>
        </w:tc>
        <w:tc>
          <w:tcPr>
            <w:tcW w:w="1457"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2.415,45</w:t>
            </w:r>
          </w:p>
        </w:tc>
        <w:tc>
          <w:tcPr>
            <w:tcW w:w="1864"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151</w:t>
            </w:r>
          </w:p>
        </w:tc>
        <w:tc>
          <w:tcPr>
            <w:tcW w:w="1741"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80</w:t>
            </w:r>
          </w:p>
        </w:tc>
      </w:tr>
      <w:tr w:rsidR="00CF5DA3" w:rsidRPr="00AA3858" w:rsidTr="00CF5DA3">
        <w:trPr>
          <w:jc w:val="center"/>
        </w:trPr>
        <w:tc>
          <w:tcPr>
            <w:tcW w:w="2507" w:type="dxa"/>
            <w:shd w:val="clear" w:color="auto" w:fill="95B3D7"/>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COSENZA</w:t>
            </w:r>
          </w:p>
        </w:tc>
        <w:tc>
          <w:tcPr>
            <w:tcW w:w="1559"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717.535</w:t>
            </w:r>
          </w:p>
        </w:tc>
        <w:tc>
          <w:tcPr>
            <w:tcW w:w="1457"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6.709,75</w:t>
            </w:r>
          </w:p>
        </w:tc>
        <w:tc>
          <w:tcPr>
            <w:tcW w:w="1864"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107</w:t>
            </w:r>
          </w:p>
        </w:tc>
        <w:tc>
          <w:tcPr>
            <w:tcW w:w="1741"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155</w:t>
            </w:r>
          </w:p>
        </w:tc>
      </w:tr>
      <w:tr w:rsidR="00CF5DA3" w:rsidRPr="00AA3858" w:rsidTr="00CF5DA3">
        <w:trPr>
          <w:jc w:val="center"/>
        </w:trPr>
        <w:tc>
          <w:tcPr>
            <w:tcW w:w="2507" w:type="dxa"/>
            <w:shd w:val="clear" w:color="auto" w:fill="95B3D7"/>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CROTONE</w:t>
            </w:r>
          </w:p>
        </w:tc>
        <w:tc>
          <w:tcPr>
            <w:tcW w:w="1559"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174.328</w:t>
            </w:r>
          </w:p>
        </w:tc>
        <w:tc>
          <w:tcPr>
            <w:tcW w:w="1457"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1.735,68</w:t>
            </w:r>
          </w:p>
        </w:tc>
        <w:tc>
          <w:tcPr>
            <w:tcW w:w="1864"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100</w:t>
            </w:r>
          </w:p>
        </w:tc>
        <w:tc>
          <w:tcPr>
            <w:tcW w:w="1741"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27</w:t>
            </w:r>
          </w:p>
        </w:tc>
      </w:tr>
      <w:tr w:rsidR="00CF5DA3" w:rsidRPr="00AA3858" w:rsidTr="00CF5DA3">
        <w:trPr>
          <w:jc w:val="center"/>
        </w:trPr>
        <w:tc>
          <w:tcPr>
            <w:tcW w:w="2507" w:type="dxa"/>
            <w:shd w:val="clear" w:color="auto" w:fill="95B3D7"/>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REGGIO CALABRIA</w:t>
            </w:r>
          </w:p>
        </w:tc>
        <w:tc>
          <w:tcPr>
            <w:tcW w:w="1559"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557.993</w:t>
            </w:r>
          </w:p>
        </w:tc>
        <w:tc>
          <w:tcPr>
            <w:tcW w:w="1457"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3.210,37</w:t>
            </w:r>
          </w:p>
        </w:tc>
        <w:tc>
          <w:tcPr>
            <w:tcW w:w="1864"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174</w:t>
            </w:r>
          </w:p>
        </w:tc>
        <w:tc>
          <w:tcPr>
            <w:tcW w:w="1741"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97</w:t>
            </w:r>
          </w:p>
        </w:tc>
      </w:tr>
      <w:tr w:rsidR="00CF5DA3" w:rsidRPr="00AA3858" w:rsidTr="00CF5DA3">
        <w:trPr>
          <w:trHeight w:val="255"/>
          <w:jc w:val="center"/>
        </w:trPr>
        <w:tc>
          <w:tcPr>
            <w:tcW w:w="2507" w:type="dxa"/>
            <w:shd w:val="clear" w:color="auto" w:fill="95B3D7"/>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VIBO VALENTIA</w:t>
            </w:r>
          </w:p>
        </w:tc>
        <w:tc>
          <w:tcPr>
            <w:tcW w:w="1559"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163.068</w:t>
            </w:r>
          </w:p>
        </w:tc>
        <w:tc>
          <w:tcPr>
            <w:tcW w:w="1457"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1.150,64</w:t>
            </w:r>
          </w:p>
        </w:tc>
        <w:tc>
          <w:tcPr>
            <w:tcW w:w="1864"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142</w:t>
            </w:r>
          </w:p>
        </w:tc>
        <w:tc>
          <w:tcPr>
            <w:tcW w:w="1741" w:type="dxa"/>
            <w:shd w:val="clear" w:color="auto" w:fill="auto"/>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50</w:t>
            </w:r>
          </w:p>
        </w:tc>
      </w:tr>
      <w:tr w:rsidR="00CF5DA3" w:rsidRPr="003D7542" w:rsidTr="00CF5DA3">
        <w:trPr>
          <w:trHeight w:val="255"/>
          <w:jc w:val="center"/>
        </w:trPr>
        <w:tc>
          <w:tcPr>
            <w:tcW w:w="2507" w:type="dxa"/>
            <w:shd w:val="clear" w:color="auto" w:fill="FFC000"/>
          </w:tcPr>
          <w:p w:rsidR="00CF5DA3" w:rsidRPr="003D7542" w:rsidRDefault="00CF5DA3" w:rsidP="00C5670B">
            <w:pPr>
              <w:tabs>
                <w:tab w:val="left" w:pos="9923"/>
              </w:tabs>
              <w:suppressAutoHyphens/>
              <w:spacing w:after="120" w:line="320" w:lineRule="exact"/>
              <w:ind w:left="142"/>
              <w:jc w:val="right"/>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 xml:space="preserve">TOTALE   </w:t>
            </w:r>
          </w:p>
        </w:tc>
        <w:tc>
          <w:tcPr>
            <w:tcW w:w="1559" w:type="dxa"/>
            <w:shd w:val="clear" w:color="auto" w:fill="FFC000"/>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1.976.631</w:t>
            </w:r>
          </w:p>
        </w:tc>
        <w:tc>
          <w:tcPr>
            <w:tcW w:w="1457" w:type="dxa"/>
            <w:shd w:val="clear" w:color="auto" w:fill="FFC000"/>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15.221,90</w:t>
            </w:r>
          </w:p>
        </w:tc>
        <w:tc>
          <w:tcPr>
            <w:tcW w:w="1864" w:type="dxa"/>
            <w:shd w:val="clear" w:color="auto" w:fill="FFC000"/>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130</w:t>
            </w:r>
          </w:p>
        </w:tc>
        <w:tc>
          <w:tcPr>
            <w:tcW w:w="1741" w:type="dxa"/>
            <w:shd w:val="clear" w:color="auto" w:fill="FFC000"/>
          </w:tcPr>
          <w:p w:rsidR="00CF5DA3" w:rsidRPr="003D7542" w:rsidRDefault="00CF5DA3" w:rsidP="00C5670B">
            <w:pPr>
              <w:tabs>
                <w:tab w:val="left" w:pos="9923"/>
              </w:tabs>
              <w:suppressAutoHyphens/>
              <w:spacing w:after="120" w:line="320" w:lineRule="exact"/>
              <w:ind w:left="142"/>
              <w:rPr>
                <w:rFonts w:ascii="Helvetica" w:eastAsia="Calibri" w:hAnsi="Helvetica" w:cs="Helvetica"/>
                <w:color w:val="000000"/>
                <w:szCs w:val="24"/>
                <w:lang w:eastAsia="zh-CN"/>
              </w:rPr>
            </w:pPr>
            <w:r w:rsidRPr="003D7542">
              <w:rPr>
                <w:rFonts w:ascii="Helvetica" w:eastAsia="Calibri" w:hAnsi="Helvetica" w:cs="Helvetica"/>
                <w:color w:val="000000"/>
                <w:szCs w:val="24"/>
                <w:lang w:eastAsia="zh-CN"/>
              </w:rPr>
              <w:t>409</w:t>
            </w:r>
          </w:p>
        </w:tc>
      </w:tr>
    </w:tbl>
    <w:p w:rsidR="00CF5DA3" w:rsidRPr="003D7542" w:rsidRDefault="00CF5DA3" w:rsidP="00CF5DA3">
      <w:pPr>
        <w:tabs>
          <w:tab w:val="left" w:pos="9923"/>
        </w:tabs>
        <w:suppressAutoHyphens/>
        <w:spacing w:after="120" w:line="320" w:lineRule="exact"/>
        <w:ind w:left="142"/>
        <w:rPr>
          <w:rFonts w:ascii="Helvetica" w:eastAsia="Calibri" w:hAnsi="Helvetica" w:cs="Helvetica"/>
          <w:color w:val="000000"/>
          <w:szCs w:val="24"/>
          <w:lang w:eastAsia="zh-CN"/>
        </w:rPr>
      </w:pPr>
    </w:p>
    <w:p w:rsidR="00CF5DA3" w:rsidRPr="00612491" w:rsidRDefault="00CF5DA3" w:rsidP="00CF5DA3">
      <w:pPr>
        <w:tabs>
          <w:tab w:val="left" w:pos="9923"/>
        </w:tabs>
        <w:suppressAutoHyphens/>
        <w:spacing w:after="120" w:line="320" w:lineRule="exact"/>
        <w:ind w:left="142"/>
        <w:jc w:val="both"/>
        <w:rPr>
          <w:rFonts w:eastAsia="Calibri"/>
          <w:color w:val="000000"/>
          <w:szCs w:val="24"/>
          <w:lang w:val="pt-BR" w:eastAsia="zh-CN"/>
        </w:rPr>
      </w:pPr>
      <w:r w:rsidRPr="00612491">
        <w:rPr>
          <w:rFonts w:eastAsia="Calibri"/>
          <w:color w:val="000000"/>
          <w:szCs w:val="24"/>
          <w:lang w:eastAsia="zh-CN"/>
        </w:rPr>
        <w:t>Questo significa che</w:t>
      </w:r>
      <w:r>
        <w:rPr>
          <w:rFonts w:eastAsia="Calibri"/>
          <w:color w:val="000000"/>
          <w:szCs w:val="24"/>
          <w:lang w:eastAsia="zh-CN"/>
        </w:rPr>
        <w:t>, ad esempio,</w:t>
      </w:r>
      <w:r w:rsidRPr="00612491">
        <w:rPr>
          <w:rFonts w:eastAsia="Calibri"/>
          <w:color w:val="000000"/>
          <w:szCs w:val="24"/>
          <w:lang w:eastAsia="zh-CN"/>
        </w:rPr>
        <w:t xml:space="preserve"> nella provincia di C</w:t>
      </w:r>
      <w:r>
        <w:rPr>
          <w:rFonts w:eastAsia="Calibri"/>
          <w:color w:val="000000"/>
          <w:szCs w:val="24"/>
          <w:lang w:eastAsia="zh-CN"/>
        </w:rPr>
        <w:t>osenza</w:t>
      </w:r>
      <w:r w:rsidRPr="00612491">
        <w:rPr>
          <w:rFonts w:eastAsia="Calibri"/>
          <w:color w:val="000000"/>
          <w:szCs w:val="24"/>
          <w:lang w:eastAsia="zh-CN"/>
        </w:rPr>
        <w:t xml:space="preserve">, </w:t>
      </w:r>
      <w:r>
        <w:rPr>
          <w:rFonts w:eastAsia="Calibri"/>
          <w:color w:val="000000"/>
          <w:szCs w:val="24"/>
          <w:lang w:eastAsia="zh-CN"/>
        </w:rPr>
        <w:t>gli abitanti dei 155 comuni,</w:t>
      </w:r>
      <w:r w:rsidRPr="00612491">
        <w:rPr>
          <w:rFonts w:eastAsia="Calibri"/>
          <w:color w:val="000000"/>
          <w:szCs w:val="24"/>
          <w:lang w:eastAsia="zh-CN"/>
        </w:rPr>
        <w:t xml:space="preserve"> </w:t>
      </w:r>
      <w:r>
        <w:rPr>
          <w:rFonts w:eastAsia="Calibri"/>
          <w:color w:val="000000"/>
          <w:szCs w:val="24"/>
          <w:lang w:eastAsia="zh-CN"/>
        </w:rPr>
        <w:t>possono contare soltanto su 62 vigili del Fuoco per ogni turno!!!!!</w:t>
      </w:r>
    </w:p>
    <w:p w:rsidR="00CF5DA3" w:rsidRDefault="00CF5DA3" w:rsidP="00CF5DA3">
      <w:pPr>
        <w:tabs>
          <w:tab w:val="left" w:pos="9923"/>
        </w:tabs>
        <w:suppressAutoHyphens/>
        <w:spacing w:after="120" w:line="320" w:lineRule="exact"/>
        <w:ind w:left="142"/>
        <w:jc w:val="both"/>
        <w:rPr>
          <w:rFonts w:eastAsia="Calibri"/>
          <w:color w:val="000000"/>
          <w:szCs w:val="24"/>
          <w:lang w:eastAsia="zh-CN"/>
        </w:rPr>
      </w:pPr>
      <w:r>
        <w:rPr>
          <w:rFonts w:eastAsia="Calibri"/>
          <w:color w:val="000000"/>
          <w:szCs w:val="24"/>
          <w:lang w:eastAsia="zh-CN"/>
        </w:rPr>
        <w:lastRenderedPageBreak/>
        <w:t xml:space="preserve">Giova ricordare che le direttive europee stabiliscono che il rapporto tra i Vigile del fuoco e cittadini debba essere di </w:t>
      </w:r>
      <w:r w:rsidRPr="00E7466B">
        <w:rPr>
          <w:rFonts w:eastAsia="Calibri"/>
          <w:b/>
          <w:color w:val="000000"/>
          <w:szCs w:val="24"/>
          <w:lang w:eastAsia="zh-CN"/>
        </w:rPr>
        <w:t>1 ogni 1.000 abitanti</w:t>
      </w:r>
      <w:r>
        <w:rPr>
          <w:rFonts w:eastAsia="Calibri"/>
          <w:color w:val="000000"/>
          <w:szCs w:val="24"/>
          <w:lang w:eastAsia="zh-CN"/>
        </w:rPr>
        <w:t>, ma i</w:t>
      </w:r>
      <w:r w:rsidRPr="003D7542">
        <w:rPr>
          <w:rFonts w:eastAsia="Calibri"/>
          <w:color w:val="000000"/>
          <w:szCs w:val="24"/>
          <w:lang w:eastAsia="zh-CN"/>
        </w:rPr>
        <w:t>l riordino del Corpo Nazionale</w:t>
      </w:r>
      <w:r>
        <w:rPr>
          <w:rFonts w:eastAsia="Calibri"/>
          <w:color w:val="000000"/>
          <w:szCs w:val="24"/>
          <w:lang w:eastAsia="zh-CN"/>
        </w:rPr>
        <w:t xml:space="preserve">, con l’accordo sottoscritto nel 2014 </w:t>
      </w:r>
      <w:r w:rsidRPr="003D7542">
        <w:rPr>
          <w:rFonts w:eastAsia="Calibri"/>
          <w:color w:val="000000"/>
          <w:szCs w:val="24"/>
          <w:lang w:eastAsia="zh-CN"/>
        </w:rPr>
        <w:t>da tutte le OO.SS</w:t>
      </w:r>
      <w:r>
        <w:rPr>
          <w:rFonts w:eastAsia="Calibri"/>
          <w:color w:val="000000"/>
          <w:szCs w:val="24"/>
          <w:lang w:eastAsia="zh-CN"/>
        </w:rPr>
        <w:t xml:space="preserve">, fatta eccezione per la USB, </w:t>
      </w:r>
      <w:r w:rsidRPr="003D7542">
        <w:rPr>
          <w:rFonts w:eastAsia="Calibri"/>
          <w:color w:val="000000"/>
          <w:szCs w:val="24"/>
          <w:lang w:eastAsia="zh-CN"/>
        </w:rPr>
        <w:t>stabilisce il nuovo assetto del soccorso tecnico urgente,</w:t>
      </w:r>
      <w:r>
        <w:rPr>
          <w:rFonts w:eastAsia="Calibri"/>
          <w:color w:val="000000"/>
          <w:szCs w:val="24"/>
          <w:lang w:eastAsia="zh-CN"/>
        </w:rPr>
        <w:t xml:space="preserve"> utilizzando, quindi,</w:t>
      </w:r>
      <w:r w:rsidRPr="003D7542">
        <w:rPr>
          <w:rFonts w:eastAsia="Calibri"/>
          <w:color w:val="000000"/>
          <w:szCs w:val="24"/>
          <w:lang w:eastAsia="zh-CN"/>
        </w:rPr>
        <w:t xml:space="preserve"> parametri che</w:t>
      </w:r>
      <w:r>
        <w:rPr>
          <w:rFonts w:eastAsia="Calibri"/>
          <w:color w:val="000000"/>
          <w:szCs w:val="24"/>
          <w:lang w:eastAsia="zh-CN"/>
        </w:rPr>
        <w:t xml:space="preserve"> non solo non corrispondono alle direttive europee, ma che sono anche lontanissime da essi. </w:t>
      </w:r>
    </w:p>
    <w:p w:rsidR="00CF5DA3" w:rsidRPr="003D7542" w:rsidRDefault="00CF5DA3" w:rsidP="00CF5DA3">
      <w:pPr>
        <w:tabs>
          <w:tab w:val="left" w:pos="9923"/>
        </w:tabs>
        <w:suppressAutoHyphens/>
        <w:spacing w:after="120" w:line="320" w:lineRule="exact"/>
        <w:ind w:left="142"/>
        <w:jc w:val="both"/>
        <w:rPr>
          <w:rFonts w:eastAsia="Calibri"/>
          <w:color w:val="000000"/>
          <w:szCs w:val="24"/>
          <w:lang w:eastAsia="zh-CN"/>
        </w:rPr>
      </w:pPr>
      <w:r w:rsidRPr="003D7542">
        <w:rPr>
          <w:rFonts w:eastAsia="Calibri"/>
          <w:color w:val="000000"/>
          <w:szCs w:val="24"/>
          <w:lang w:eastAsia="zh-CN"/>
        </w:rPr>
        <w:t xml:space="preserve">Il rapporto periodico sul rischio posto alla popolazione italiana da frane e inondazioni dell’Istituto di Ricerca per la Protezione Idrogeologica (IRPI) del Consiglio Nazionale delle Ricerche (CNR), indica </w:t>
      </w:r>
      <w:r>
        <w:rPr>
          <w:rFonts w:eastAsia="Calibri"/>
          <w:color w:val="000000"/>
          <w:szCs w:val="24"/>
          <w:lang w:eastAsia="zh-CN"/>
        </w:rPr>
        <w:t xml:space="preserve">poi, </w:t>
      </w:r>
      <w:r w:rsidRPr="003D7542">
        <w:rPr>
          <w:rFonts w:eastAsia="Calibri"/>
          <w:color w:val="000000"/>
          <w:szCs w:val="24"/>
          <w:lang w:eastAsia="zh-CN"/>
        </w:rPr>
        <w:t xml:space="preserve">che </w:t>
      </w:r>
      <w:r>
        <w:rPr>
          <w:rFonts w:eastAsia="Calibri"/>
          <w:color w:val="000000"/>
          <w:szCs w:val="24"/>
          <w:lang w:eastAsia="zh-CN"/>
        </w:rPr>
        <w:t xml:space="preserve">in Calabria </w:t>
      </w:r>
      <w:r w:rsidRPr="003D7542">
        <w:rPr>
          <w:rFonts w:eastAsia="Calibri"/>
          <w:color w:val="000000"/>
          <w:szCs w:val="24"/>
          <w:lang w:eastAsia="zh-CN"/>
        </w:rPr>
        <w:t xml:space="preserve">il rischio individuale </w:t>
      </w:r>
      <w:r>
        <w:rPr>
          <w:rFonts w:eastAsia="Calibri"/>
          <w:color w:val="000000"/>
          <w:szCs w:val="24"/>
          <w:lang w:eastAsia="zh-CN"/>
        </w:rPr>
        <w:t>per frane</w:t>
      </w:r>
      <w:r w:rsidRPr="00F5250D">
        <w:rPr>
          <w:rFonts w:eastAsia="Calibri"/>
          <w:color w:val="000000"/>
          <w:szCs w:val="24"/>
          <w:lang w:eastAsia="zh-CN"/>
        </w:rPr>
        <w:t>, allagamenti, inondazioni e sisma</w:t>
      </w:r>
      <w:r>
        <w:rPr>
          <w:rFonts w:eastAsia="Calibri"/>
          <w:color w:val="000000"/>
          <w:szCs w:val="24"/>
          <w:lang w:eastAsia="zh-CN"/>
        </w:rPr>
        <w:t>, espresso nelle percentuali di mortalità, è tra i più elevati di tutto il nostro Paese.</w:t>
      </w:r>
    </w:p>
    <w:p w:rsidR="00CF5DA3" w:rsidRDefault="00CF5DA3" w:rsidP="00CF5DA3">
      <w:pPr>
        <w:tabs>
          <w:tab w:val="left" w:pos="9923"/>
        </w:tabs>
        <w:suppressAutoHyphens/>
        <w:spacing w:after="120" w:line="320" w:lineRule="exact"/>
        <w:ind w:left="142"/>
        <w:jc w:val="both"/>
        <w:rPr>
          <w:rFonts w:eastAsia="Calibri"/>
          <w:color w:val="000000"/>
          <w:szCs w:val="24"/>
          <w:lang w:eastAsia="zh-CN"/>
        </w:rPr>
      </w:pPr>
      <w:r w:rsidRPr="003D7542">
        <w:rPr>
          <w:rFonts w:eastAsia="Calibri"/>
          <w:color w:val="000000"/>
          <w:szCs w:val="24"/>
          <w:lang w:eastAsia="zh-CN"/>
        </w:rPr>
        <w:t>La chiusura imminente</w:t>
      </w:r>
      <w:r w:rsidRPr="00F5250D">
        <w:rPr>
          <w:rFonts w:eastAsia="Calibri"/>
          <w:color w:val="000000"/>
          <w:szCs w:val="24"/>
          <w:lang w:eastAsia="zh-CN"/>
        </w:rPr>
        <w:t xml:space="preserve"> di distaccamenti</w:t>
      </w:r>
      <w:r>
        <w:rPr>
          <w:rFonts w:eastAsia="Calibri"/>
          <w:color w:val="000000"/>
          <w:szCs w:val="24"/>
          <w:lang w:eastAsia="zh-CN"/>
        </w:rPr>
        <w:t xml:space="preserve">, convertendoli in presidi (!) </w:t>
      </w:r>
      <w:r w:rsidRPr="003D7542">
        <w:rPr>
          <w:rFonts w:eastAsia="Calibri"/>
          <w:color w:val="000000"/>
          <w:szCs w:val="24"/>
          <w:lang w:eastAsia="zh-CN"/>
        </w:rPr>
        <w:t xml:space="preserve">(in base al decreto sulla </w:t>
      </w:r>
      <w:r>
        <w:rPr>
          <w:rFonts w:eastAsia="Calibri"/>
          <w:color w:val="000000"/>
          <w:szCs w:val="24"/>
          <w:lang w:eastAsia="zh-CN"/>
        </w:rPr>
        <w:t>r</w:t>
      </w:r>
      <w:r w:rsidRPr="003D7542">
        <w:rPr>
          <w:rFonts w:eastAsia="Calibri"/>
          <w:color w:val="000000"/>
          <w:szCs w:val="24"/>
          <w:lang w:eastAsia="zh-CN"/>
        </w:rPr>
        <w:t>iorganizzazione dello Stato sul territorio</w:t>
      </w:r>
      <w:r>
        <w:rPr>
          <w:rFonts w:eastAsia="Calibri"/>
          <w:color w:val="000000"/>
          <w:szCs w:val="24"/>
          <w:lang w:eastAsia="zh-CN"/>
        </w:rPr>
        <w:t>, chiuderemo ben 22 comandi provinciali</w:t>
      </w:r>
      <w:r w:rsidRPr="003D7542">
        <w:rPr>
          <w:rFonts w:eastAsia="Calibri"/>
          <w:color w:val="000000"/>
          <w:szCs w:val="24"/>
          <w:lang w:eastAsia="zh-CN"/>
        </w:rPr>
        <w:t>)</w:t>
      </w:r>
      <w:r>
        <w:rPr>
          <w:rFonts w:eastAsia="Calibri"/>
          <w:color w:val="000000"/>
          <w:szCs w:val="24"/>
          <w:lang w:eastAsia="zh-CN"/>
        </w:rPr>
        <w:t>,</w:t>
      </w:r>
      <w:r w:rsidRPr="003D7542">
        <w:rPr>
          <w:rFonts w:eastAsia="Calibri"/>
          <w:color w:val="000000"/>
          <w:szCs w:val="24"/>
          <w:lang w:eastAsia="zh-CN"/>
        </w:rPr>
        <w:t xml:space="preserve"> </w:t>
      </w:r>
      <w:r w:rsidRPr="00F5250D">
        <w:rPr>
          <w:rFonts w:eastAsia="Calibri"/>
          <w:color w:val="000000"/>
          <w:szCs w:val="24"/>
          <w:lang w:eastAsia="zh-CN"/>
        </w:rPr>
        <w:t xml:space="preserve">la chiusura definitiva dei </w:t>
      </w:r>
      <w:r w:rsidRPr="003D7542">
        <w:rPr>
          <w:rFonts w:eastAsia="Calibri"/>
          <w:color w:val="000000"/>
          <w:szCs w:val="24"/>
          <w:lang w:eastAsia="zh-CN"/>
        </w:rPr>
        <w:t>n</w:t>
      </w:r>
      <w:r w:rsidRPr="00F5250D">
        <w:rPr>
          <w:rFonts w:eastAsia="Calibri"/>
          <w:color w:val="000000"/>
          <w:szCs w:val="24"/>
          <w:lang w:eastAsia="zh-CN"/>
        </w:rPr>
        <w:t>uclei specializzati come i Sommozzatori, Elicotteristi ed NBCR</w:t>
      </w:r>
      <w:r>
        <w:rPr>
          <w:rFonts w:eastAsia="Calibri"/>
          <w:color w:val="000000"/>
          <w:szCs w:val="24"/>
          <w:lang w:eastAsia="zh-CN"/>
        </w:rPr>
        <w:t xml:space="preserve">, </w:t>
      </w:r>
      <w:r w:rsidRPr="003D7542">
        <w:rPr>
          <w:rFonts w:eastAsia="Calibri"/>
          <w:color w:val="000000"/>
          <w:szCs w:val="24"/>
          <w:lang w:eastAsia="zh-CN"/>
        </w:rPr>
        <w:t xml:space="preserve">sono l’esempio concreto di una inadeguatezza nell’affrontare l’aspetto idrogeologico </w:t>
      </w:r>
      <w:r>
        <w:rPr>
          <w:rFonts w:eastAsia="Calibri"/>
          <w:color w:val="000000"/>
          <w:szCs w:val="24"/>
          <w:lang w:eastAsia="zh-CN"/>
        </w:rPr>
        <w:t>dell’Italia e della nostra regione in particolare.</w:t>
      </w:r>
    </w:p>
    <w:p w:rsidR="00CF5DA3" w:rsidRDefault="00CF5DA3" w:rsidP="00CF5DA3">
      <w:pPr>
        <w:tabs>
          <w:tab w:val="left" w:pos="6852"/>
          <w:tab w:val="left" w:pos="9923"/>
        </w:tabs>
        <w:suppressAutoHyphens/>
        <w:spacing w:after="120" w:line="320" w:lineRule="exact"/>
        <w:ind w:left="142"/>
        <w:jc w:val="both"/>
        <w:rPr>
          <w:rFonts w:eastAsia="Calibri"/>
          <w:szCs w:val="24"/>
          <w:lang w:eastAsia="zh-CN"/>
        </w:rPr>
      </w:pPr>
      <w:r>
        <w:rPr>
          <w:rFonts w:eastAsia="Calibri"/>
          <w:szCs w:val="24"/>
          <w:lang w:eastAsia="zh-CN"/>
        </w:rPr>
        <w:t>Eppure l’importa del servizio di soccorso è dimostrata quotidianamente: in questi giorni l</w:t>
      </w:r>
      <w:r w:rsidRPr="00C44FFF">
        <w:rPr>
          <w:rFonts w:eastAsia="Calibri"/>
          <w:szCs w:val="24"/>
          <w:lang w:eastAsia="zh-CN"/>
        </w:rPr>
        <w:t>a SS160 Jonica Reggio-Taranto è interrotta in 4 punti per crolli e voragini molto vasti a causa del maltempo, e probabilmente rimarrà bloccata a lungo. Stesso discorso vale per la linea ferroviaria Reggio-Taranto, sempre nel reggino.</w:t>
      </w:r>
      <w:r>
        <w:rPr>
          <w:rFonts w:eastAsia="Calibri"/>
          <w:szCs w:val="24"/>
          <w:lang w:eastAsia="zh-CN"/>
        </w:rPr>
        <w:t xml:space="preserve"> </w:t>
      </w:r>
      <w:r w:rsidRPr="00C44FFF">
        <w:rPr>
          <w:rFonts w:eastAsia="Calibri"/>
          <w:szCs w:val="24"/>
          <w:lang w:eastAsia="zh-CN"/>
        </w:rPr>
        <w:t>Il bilan</w:t>
      </w:r>
      <w:r>
        <w:rPr>
          <w:rFonts w:eastAsia="Calibri"/>
          <w:szCs w:val="24"/>
          <w:lang w:eastAsia="zh-CN"/>
        </w:rPr>
        <w:t>cio è di un morto a Taurianova, mentre a</w:t>
      </w:r>
      <w:r w:rsidRPr="00C44FFF">
        <w:rPr>
          <w:rFonts w:eastAsia="Calibri"/>
          <w:szCs w:val="24"/>
          <w:lang w:eastAsia="zh-CN"/>
        </w:rPr>
        <w:t xml:space="preserve"> Ferruzzano un nucleo familiare di tre persone è stato salvato dai sommozzatori dei vigili del fuoco, dopo che era rimasto intrappolato nella propria autovettura trascinata da un corso d’acqua. A Cosoleto una frana ha coinvolto un’abitazione, e i tre occupanti sono stati salvati. </w:t>
      </w:r>
    </w:p>
    <w:p w:rsidR="00CF5DA3" w:rsidRDefault="00CF5DA3" w:rsidP="00CF5DA3">
      <w:pPr>
        <w:tabs>
          <w:tab w:val="left" w:pos="6852"/>
          <w:tab w:val="left" w:pos="9923"/>
        </w:tabs>
        <w:suppressAutoHyphens/>
        <w:spacing w:after="120" w:line="320" w:lineRule="exact"/>
        <w:ind w:left="142"/>
        <w:jc w:val="both"/>
        <w:rPr>
          <w:rFonts w:eastAsia="Calibri"/>
          <w:szCs w:val="24"/>
          <w:lang w:eastAsia="zh-CN"/>
        </w:rPr>
      </w:pPr>
      <w:r>
        <w:rPr>
          <w:rFonts w:eastAsia="Calibri"/>
          <w:szCs w:val="24"/>
          <w:lang w:eastAsia="zh-CN"/>
        </w:rPr>
        <w:t>Di fronte a questi scenari, così come accade in estate di fronte ai grandi incendi boschivi, i cittadini</w:t>
      </w:r>
      <w:r w:rsidRPr="00C44FFF">
        <w:rPr>
          <w:rFonts w:eastAsia="Calibri"/>
          <w:szCs w:val="24"/>
          <w:lang w:eastAsia="zh-CN"/>
        </w:rPr>
        <w:t xml:space="preserve"> ha</w:t>
      </w:r>
      <w:r>
        <w:rPr>
          <w:rFonts w:eastAsia="Calibri"/>
          <w:szCs w:val="24"/>
          <w:lang w:eastAsia="zh-CN"/>
        </w:rPr>
        <w:t>nno</w:t>
      </w:r>
      <w:r w:rsidRPr="00C44FFF">
        <w:rPr>
          <w:rFonts w:eastAsia="Calibri"/>
          <w:szCs w:val="24"/>
          <w:lang w:eastAsia="zh-CN"/>
        </w:rPr>
        <w:t xml:space="preserve"> dovuto attendere </w:t>
      </w:r>
      <w:r>
        <w:rPr>
          <w:rFonts w:eastAsia="Calibri"/>
          <w:szCs w:val="24"/>
          <w:lang w:eastAsia="zh-CN"/>
        </w:rPr>
        <w:t xml:space="preserve">che </w:t>
      </w:r>
      <w:r w:rsidRPr="00C44FFF">
        <w:rPr>
          <w:rFonts w:eastAsia="Calibri"/>
          <w:szCs w:val="24"/>
          <w:lang w:eastAsia="zh-CN"/>
        </w:rPr>
        <w:t>le Colonne Mobili giungessero dalla Basilicata, Campania e Puglia per poter intervenire</w:t>
      </w:r>
      <w:r>
        <w:rPr>
          <w:rFonts w:eastAsia="Calibri"/>
          <w:szCs w:val="24"/>
          <w:lang w:eastAsia="zh-CN"/>
        </w:rPr>
        <w:t>, essendo, come già detto, quelli in servizio in Calabria decisamente insufficienti!</w:t>
      </w:r>
    </w:p>
    <w:p w:rsidR="00CF5DA3" w:rsidRDefault="00CF5DA3" w:rsidP="00CF5DA3">
      <w:pPr>
        <w:tabs>
          <w:tab w:val="left" w:pos="6852"/>
          <w:tab w:val="left" w:pos="9923"/>
        </w:tabs>
        <w:suppressAutoHyphens/>
        <w:spacing w:after="120" w:line="320" w:lineRule="exact"/>
        <w:ind w:left="142"/>
        <w:jc w:val="both"/>
        <w:rPr>
          <w:rFonts w:eastAsia="Calibri"/>
          <w:szCs w:val="24"/>
          <w:lang w:eastAsia="zh-CN"/>
        </w:rPr>
      </w:pPr>
      <w:r>
        <w:rPr>
          <w:rFonts w:eastAsia="Calibri"/>
          <w:szCs w:val="24"/>
          <w:lang w:eastAsia="zh-CN"/>
        </w:rPr>
        <w:t>T</w:t>
      </w:r>
      <w:r w:rsidRPr="00C44FFF">
        <w:rPr>
          <w:rFonts w:eastAsia="Calibri"/>
          <w:szCs w:val="24"/>
          <w:lang w:eastAsia="zh-CN"/>
        </w:rPr>
        <w:t xml:space="preserve">utta per colpa della grande carenza d’organico che ormai da anni affligge il CNVVF. </w:t>
      </w:r>
    </w:p>
    <w:p w:rsidR="00CF5DA3" w:rsidRPr="00C44FFF" w:rsidRDefault="00CF5DA3" w:rsidP="00CF5DA3">
      <w:pPr>
        <w:tabs>
          <w:tab w:val="left" w:pos="6852"/>
          <w:tab w:val="left" w:pos="9923"/>
        </w:tabs>
        <w:suppressAutoHyphens/>
        <w:spacing w:after="120" w:line="320" w:lineRule="exact"/>
        <w:ind w:left="142"/>
        <w:jc w:val="both"/>
        <w:rPr>
          <w:rFonts w:eastAsia="Calibri"/>
          <w:szCs w:val="24"/>
          <w:lang w:eastAsia="zh-CN"/>
        </w:rPr>
      </w:pPr>
      <w:r>
        <w:rPr>
          <w:rFonts w:eastAsia="Calibri"/>
          <w:szCs w:val="24"/>
          <w:lang w:eastAsia="zh-CN"/>
        </w:rPr>
        <w:t xml:space="preserve">La cosa davvero scandalosa è che, anche di fronte a queste emergenze, </w:t>
      </w:r>
      <w:r w:rsidRPr="00C44FFF">
        <w:rPr>
          <w:rFonts w:eastAsia="Calibri"/>
          <w:szCs w:val="24"/>
          <w:lang w:eastAsia="zh-CN"/>
        </w:rPr>
        <w:t xml:space="preserve">che </w:t>
      </w:r>
      <w:r>
        <w:rPr>
          <w:rFonts w:eastAsia="Calibri"/>
          <w:szCs w:val="24"/>
          <w:lang w:eastAsia="zh-CN"/>
        </w:rPr>
        <w:t xml:space="preserve">il </w:t>
      </w:r>
      <w:r w:rsidRPr="00C44FFF">
        <w:rPr>
          <w:rFonts w:eastAsia="Calibri"/>
          <w:szCs w:val="24"/>
          <w:lang w:eastAsia="zh-CN"/>
        </w:rPr>
        <w:t>personale</w:t>
      </w:r>
      <w:r>
        <w:rPr>
          <w:rFonts w:eastAsia="Calibri"/>
          <w:szCs w:val="24"/>
          <w:lang w:eastAsia="zh-CN"/>
        </w:rPr>
        <w:t xml:space="preserve"> precario, </w:t>
      </w:r>
      <w:r w:rsidRPr="00C44FFF">
        <w:rPr>
          <w:rFonts w:eastAsia="Calibri"/>
          <w:szCs w:val="24"/>
          <w:lang w:eastAsia="zh-CN"/>
        </w:rPr>
        <w:t xml:space="preserve"> </w:t>
      </w:r>
      <w:r>
        <w:rPr>
          <w:rFonts w:eastAsia="Calibri"/>
          <w:szCs w:val="24"/>
          <w:lang w:eastAsia="zh-CN"/>
        </w:rPr>
        <w:t xml:space="preserve">i cosiddetti discontinui, </w:t>
      </w:r>
      <w:r w:rsidRPr="00C44FFF">
        <w:rPr>
          <w:rFonts w:eastAsia="Calibri"/>
          <w:szCs w:val="24"/>
          <w:lang w:eastAsia="zh-CN"/>
        </w:rPr>
        <w:t>format</w:t>
      </w:r>
      <w:r>
        <w:rPr>
          <w:rFonts w:eastAsia="Calibri"/>
          <w:szCs w:val="24"/>
          <w:lang w:eastAsia="zh-CN"/>
        </w:rPr>
        <w:t>i</w:t>
      </w:r>
      <w:r w:rsidRPr="00C44FFF">
        <w:rPr>
          <w:rFonts w:eastAsia="Calibri"/>
          <w:szCs w:val="24"/>
          <w:lang w:eastAsia="zh-CN"/>
        </w:rPr>
        <w:t xml:space="preserve"> per l’operatività ed addestrat</w:t>
      </w:r>
      <w:r>
        <w:rPr>
          <w:rFonts w:eastAsia="Calibri"/>
          <w:szCs w:val="24"/>
          <w:lang w:eastAsia="zh-CN"/>
        </w:rPr>
        <w:t>i</w:t>
      </w:r>
      <w:r w:rsidRPr="00C44FFF">
        <w:rPr>
          <w:rFonts w:eastAsia="Calibri"/>
          <w:szCs w:val="24"/>
          <w:lang w:eastAsia="zh-CN"/>
        </w:rPr>
        <w:t xml:space="preserve"> </w:t>
      </w:r>
      <w:r>
        <w:rPr>
          <w:rFonts w:eastAsia="Calibri"/>
          <w:szCs w:val="24"/>
          <w:lang w:eastAsia="zh-CN"/>
        </w:rPr>
        <w:t xml:space="preserve">anche per queste </w:t>
      </w:r>
      <w:r w:rsidRPr="00C44FFF">
        <w:rPr>
          <w:rFonts w:eastAsia="Calibri"/>
          <w:szCs w:val="24"/>
          <w:lang w:eastAsia="zh-CN"/>
        </w:rPr>
        <w:t>circostanz</w:t>
      </w:r>
      <w:r>
        <w:rPr>
          <w:rFonts w:eastAsia="Calibri"/>
          <w:szCs w:val="24"/>
          <w:lang w:eastAsia="zh-CN"/>
        </w:rPr>
        <w:t>e,</w:t>
      </w:r>
      <w:r w:rsidRPr="00C44FFF">
        <w:rPr>
          <w:rFonts w:eastAsia="Calibri"/>
          <w:szCs w:val="24"/>
          <w:lang w:eastAsia="zh-CN"/>
        </w:rPr>
        <w:t xml:space="preserve"> </w:t>
      </w:r>
      <w:r>
        <w:rPr>
          <w:rFonts w:eastAsia="Calibri"/>
          <w:szCs w:val="24"/>
          <w:lang w:eastAsia="zh-CN"/>
        </w:rPr>
        <w:t xml:space="preserve">sono stati </w:t>
      </w:r>
      <w:r w:rsidRPr="00C44FFF">
        <w:rPr>
          <w:rFonts w:eastAsia="Calibri"/>
          <w:szCs w:val="24"/>
          <w:lang w:eastAsia="zh-CN"/>
        </w:rPr>
        <w:t>tutti lasciati a casa.</w:t>
      </w:r>
    </w:p>
    <w:p w:rsidR="00CF5DA3" w:rsidRPr="003D7542" w:rsidRDefault="00CF5DA3" w:rsidP="00CF5DA3">
      <w:pPr>
        <w:tabs>
          <w:tab w:val="left" w:pos="9923"/>
        </w:tabs>
        <w:suppressAutoHyphens/>
        <w:spacing w:after="120" w:line="320" w:lineRule="exact"/>
        <w:ind w:left="142"/>
        <w:jc w:val="both"/>
        <w:rPr>
          <w:rFonts w:eastAsia="Calibri"/>
          <w:color w:val="000000"/>
          <w:szCs w:val="24"/>
          <w:lang w:eastAsia="zh-CN"/>
        </w:rPr>
      </w:pPr>
      <w:r>
        <w:rPr>
          <w:rFonts w:eastAsia="Calibri"/>
          <w:color w:val="000000"/>
          <w:szCs w:val="24"/>
          <w:lang w:eastAsia="zh-CN"/>
        </w:rPr>
        <w:t xml:space="preserve">Dati </w:t>
      </w:r>
      <w:r w:rsidRPr="003D7542">
        <w:rPr>
          <w:rFonts w:eastAsia="Calibri"/>
          <w:color w:val="000000"/>
          <w:szCs w:val="24"/>
          <w:lang w:eastAsia="zh-CN"/>
        </w:rPr>
        <w:t xml:space="preserve">che rilevano l’incapacità </w:t>
      </w:r>
      <w:r>
        <w:rPr>
          <w:rFonts w:eastAsia="Calibri"/>
          <w:color w:val="000000"/>
          <w:szCs w:val="24"/>
          <w:lang w:eastAsia="zh-CN"/>
        </w:rPr>
        <w:t>della</w:t>
      </w:r>
      <w:r w:rsidRPr="003D7542">
        <w:rPr>
          <w:rFonts w:eastAsia="Calibri"/>
          <w:color w:val="000000"/>
          <w:szCs w:val="24"/>
          <w:lang w:eastAsia="zh-CN"/>
        </w:rPr>
        <w:t xml:space="preserve"> politica nell’affrontare temi di interesse comune fondamentali per una società che risulta democratica, ma che in realtà ha avviato un processo di smantellamento dello stato sociale, mascherando la carenza del soccorso sulla buona volontà dei vigile del fuoco abbandonando il concetto di professionalità.</w:t>
      </w:r>
    </w:p>
    <w:p w:rsidR="00CF5DA3" w:rsidRDefault="00CF5DA3" w:rsidP="00CF5DA3">
      <w:pPr>
        <w:tabs>
          <w:tab w:val="left" w:pos="9923"/>
        </w:tabs>
        <w:suppressAutoHyphens/>
        <w:spacing w:after="120" w:line="320" w:lineRule="exact"/>
        <w:ind w:left="142"/>
        <w:jc w:val="both"/>
        <w:rPr>
          <w:rFonts w:eastAsia="Calibri"/>
          <w:color w:val="000000"/>
          <w:szCs w:val="24"/>
          <w:lang w:eastAsia="zh-CN"/>
        </w:rPr>
      </w:pPr>
      <w:r>
        <w:rPr>
          <w:rFonts w:eastAsia="Calibri"/>
          <w:color w:val="000000"/>
          <w:szCs w:val="24"/>
          <w:lang w:eastAsia="zh-CN"/>
        </w:rPr>
        <w:lastRenderedPageBreak/>
        <w:t xml:space="preserve">A dispetto della immagine che dei VVF hanno i cittadini, che continua a vederci come unico interlocutore possibile, come testimoniano le richieste telefoniche che, soprattutto nei giorni delle alluvioni, si sono </w:t>
      </w:r>
      <w:r w:rsidRPr="00C93FED">
        <w:rPr>
          <w:rFonts w:eastAsia="Calibri"/>
          <w:color w:val="000000"/>
          <w:szCs w:val="24"/>
          <w:lang w:eastAsia="zh-CN"/>
        </w:rPr>
        <w:t>aggira</w:t>
      </w:r>
      <w:r>
        <w:rPr>
          <w:rFonts w:eastAsia="Calibri"/>
          <w:color w:val="000000"/>
          <w:szCs w:val="24"/>
          <w:lang w:eastAsia="zh-CN"/>
        </w:rPr>
        <w:t xml:space="preserve">te </w:t>
      </w:r>
      <w:r w:rsidRPr="00C93FED">
        <w:rPr>
          <w:rFonts w:eastAsia="Calibri"/>
          <w:color w:val="000000"/>
          <w:szCs w:val="24"/>
          <w:lang w:eastAsia="zh-CN"/>
        </w:rPr>
        <w:t xml:space="preserve">intorno alle </w:t>
      </w:r>
      <w:r>
        <w:rPr>
          <w:rFonts w:eastAsia="Calibri"/>
          <w:color w:val="000000"/>
          <w:szCs w:val="24"/>
          <w:lang w:eastAsia="zh-CN"/>
        </w:rPr>
        <w:t>2.300 giornaliere!</w:t>
      </w:r>
    </w:p>
    <w:p w:rsidR="00CF5DA3" w:rsidRDefault="00CF5DA3" w:rsidP="00CF5DA3">
      <w:pPr>
        <w:tabs>
          <w:tab w:val="left" w:pos="9923"/>
        </w:tabs>
        <w:suppressAutoHyphens/>
        <w:spacing w:after="120" w:line="320" w:lineRule="exact"/>
        <w:ind w:left="142"/>
        <w:jc w:val="both"/>
        <w:rPr>
          <w:rFonts w:eastAsia="Calibri"/>
          <w:color w:val="000000"/>
          <w:szCs w:val="24"/>
          <w:lang w:eastAsia="zh-CN"/>
        </w:rPr>
      </w:pPr>
      <w:r w:rsidRPr="003D7542">
        <w:rPr>
          <w:rFonts w:eastAsia="Calibri"/>
          <w:color w:val="000000"/>
          <w:szCs w:val="24"/>
          <w:lang w:eastAsia="zh-CN"/>
        </w:rPr>
        <w:t>Le procedure operative imposte dal nostro ministero non permettono</w:t>
      </w:r>
      <w:r>
        <w:rPr>
          <w:rFonts w:eastAsia="Calibri"/>
          <w:color w:val="000000"/>
          <w:szCs w:val="24"/>
          <w:lang w:eastAsia="zh-CN"/>
        </w:rPr>
        <w:t>, però,</w:t>
      </w:r>
      <w:r w:rsidRPr="003D7542">
        <w:rPr>
          <w:rFonts w:eastAsia="Calibri"/>
          <w:color w:val="000000"/>
          <w:szCs w:val="24"/>
          <w:lang w:eastAsia="zh-CN"/>
        </w:rPr>
        <w:t xml:space="preserve"> azioni preventive in caso di allerta meteo </w:t>
      </w:r>
      <w:r>
        <w:rPr>
          <w:rFonts w:eastAsia="Calibri"/>
          <w:color w:val="000000"/>
          <w:szCs w:val="24"/>
          <w:lang w:eastAsia="zh-CN"/>
        </w:rPr>
        <w:t>“</w:t>
      </w:r>
      <w:r w:rsidRPr="003D7542">
        <w:rPr>
          <w:rFonts w:eastAsia="Calibri"/>
          <w:color w:val="000000"/>
          <w:szCs w:val="24"/>
          <w:lang w:eastAsia="zh-CN"/>
        </w:rPr>
        <w:t>2</w:t>
      </w:r>
      <w:r>
        <w:rPr>
          <w:rFonts w:eastAsia="Calibri"/>
          <w:color w:val="000000"/>
          <w:szCs w:val="24"/>
          <w:lang w:eastAsia="zh-CN"/>
        </w:rPr>
        <w:t>”,</w:t>
      </w:r>
      <w:r w:rsidRPr="003D7542">
        <w:rPr>
          <w:rFonts w:eastAsia="Calibri"/>
          <w:color w:val="000000"/>
          <w:szCs w:val="24"/>
          <w:lang w:eastAsia="zh-CN"/>
        </w:rPr>
        <w:t xml:space="preserve"> producendo un vuoto di risposta alle richieste di intervento; l’aumento del personale avviene dal momento in cui la Prefettura dichiara lo stato di emergenza</w:t>
      </w:r>
      <w:r>
        <w:rPr>
          <w:rFonts w:eastAsia="Calibri"/>
          <w:color w:val="000000"/>
          <w:szCs w:val="24"/>
          <w:lang w:eastAsia="zh-CN"/>
        </w:rPr>
        <w:t>, a disastro, cioè, avvenuto</w:t>
      </w:r>
      <w:r w:rsidRPr="003D7542">
        <w:rPr>
          <w:rFonts w:eastAsia="Calibri"/>
          <w:color w:val="000000"/>
          <w:szCs w:val="24"/>
          <w:lang w:eastAsia="zh-CN"/>
        </w:rPr>
        <w:t>. Questa procedura evidenzia una debolezza della nostra risposta.</w:t>
      </w:r>
    </w:p>
    <w:p w:rsidR="00CF5DA3" w:rsidRPr="00523977" w:rsidRDefault="00CF5DA3" w:rsidP="00CF5DA3">
      <w:pPr>
        <w:tabs>
          <w:tab w:val="left" w:pos="9923"/>
        </w:tabs>
        <w:suppressAutoHyphens/>
        <w:spacing w:after="120" w:line="320" w:lineRule="exact"/>
        <w:ind w:left="142"/>
        <w:jc w:val="center"/>
        <w:rPr>
          <w:rFonts w:eastAsia="Calibri"/>
          <w:b/>
          <w:sz w:val="28"/>
          <w:szCs w:val="24"/>
          <w:lang w:eastAsia="zh-CN"/>
        </w:rPr>
      </w:pPr>
      <w:r w:rsidRPr="00523977">
        <w:rPr>
          <w:rFonts w:eastAsia="Calibri"/>
          <w:b/>
          <w:sz w:val="28"/>
          <w:szCs w:val="24"/>
          <w:lang w:eastAsia="zh-CN"/>
        </w:rPr>
        <w:t>PRESIDENTE DEL CONSIGLIO ON. MATTEO RENZI,</w:t>
      </w:r>
    </w:p>
    <w:p w:rsidR="00CF5DA3" w:rsidRPr="00523977" w:rsidRDefault="00CF5DA3" w:rsidP="00CF5DA3">
      <w:pPr>
        <w:tabs>
          <w:tab w:val="left" w:pos="9923"/>
        </w:tabs>
        <w:suppressAutoHyphens/>
        <w:spacing w:after="120" w:line="320" w:lineRule="exact"/>
        <w:ind w:left="142"/>
        <w:jc w:val="center"/>
        <w:rPr>
          <w:rFonts w:eastAsia="Calibri"/>
          <w:b/>
          <w:sz w:val="28"/>
          <w:szCs w:val="24"/>
          <w:lang w:eastAsia="zh-CN"/>
        </w:rPr>
      </w:pPr>
      <w:r w:rsidRPr="00523977">
        <w:rPr>
          <w:rFonts w:eastAsia="Calibri"/>
          <w:b/>
          <w:sz w:val="28"/>
          <w:szCs w:val="24"/>
          <w:lang w:eastAsia="zh-CN"/>
        </w:rPr>
        <w:t>GOVERNATORE DELLA CALABRIA ON MARIO OLIVERIO</w:t>
      </w:r>
    </w:p>
    <w:p w:rsidR="00CF5DA3" w:rsidRDefault="00CF5DA3" w:rsidP="00CF5DA3">
      <w:pPr>
        <w:tabs>
          <w:tab w:val="left" w:pos="9923"/>
        </w:tabs>
        <w:suppressAutoHyphens/>
        <w:spacing w:after="120" w:line="320" w:lineRule="exact"/>
        <w:ind w:left="142"/>
        <w:jc w:val="both"/>
        <w:rPr>
          <w:rFonts w:eastAsia="Calibri"/>
          <w:color w:val="000000"/>
          <w:szCs w:val="24"/>
          <w:lang w:eastAsia="zh-CN"/>
        </w:rPr>
      </w:pPr>
      <w:r w:rsidRPr="003D7542">
        <w:rPr>
          <w:rFonts w:eastAsia="Calibri"/>
          <w:color w:val="000000"/>
          <w:szCs w:val="24"/>
          <w:lang w:eastAsia="zh-CN"/>
        </w:rPr>
        <w:t xml:space="preserve">Chiediamo un </w:t>
      </w:r>
      <w:r>
        <w:rPr>
          <w:rFonts w:eastAsia="Calibri"/>
          <w:color w:val="000000"/>
          <w:szCs w:val="24"/>
          <w:lang w:eastAsia="zh-CN"/>
        </w:rPr>
        <w:t>protocollo di intesa tra Regioni</w:t>
      </w:r>
      <w:r w:rsidRPr="003D7542">
        <w:rPr>
          <w:rFonts w:eastAsia="Calibri"/>
          <w:color w:val="000000"/>
          <w:szCs w:val="24"/>
          <w:lang w:eastAsia="zh-CN"/>
        </w:rPr>
        <w:t xml:space="preserve"> e VV</w:t>
      </w:r>
      <w:r>
        <w:rPr>
          <w:rFonts w:eastAsia="Calibri"/>
          <w:color w:val="000000"/>
          <w:szCs w:val="24"/>
          <w:lang w:eastAsia="zh-CN"/>
        </w:rPr>
        <w:t>.</w:t>
      </w:r>
      <w:r w:rsidRPr="003D7542">
        <w:rPr>
          <w:rFonts w:eastAsia="Calibri"/>
          <w:color w:val="000000"/>
          <w:szCs w:val="24"/>
          <w:lang w:eastAsia="zh-CN"/>
        </w:rPr>
        <w:t>F per</w:t>
      </w:r>
      <w:r>
        <w:rPr>
          <w:rFonts w:eastAsia="Calibri"/>
          <w:color w:val="000000"/>
          <w:szCs w:val="24"/>
          <w:lang w:eastAsia="zh-CN"/>
        </w:rPr>
        <w:t>:</w:t>
      </w:r>
    </w:p>
    <w:p w:rsidR="00CF5DA3" w:rsidRDefault="00CF5DA3" w:rsidP="00CF5DA3">
      <w:pPr>
        <w:numPr>
          <w:ilvl w:val="0"/>
          <w:numId w:val="2"/>
        </w:numPr>
        <w:tabs>
          <w:tab w:val="left" w:pos="851"/>
        </w:tabs>
        <w:suppressAutoHyphens/>
        <w:spacing w:after="120" w:line="320" w:lineRule="exact"/>
        <w:jc w:val="both"/>
        <w:rPr>
          <w:rFonts w:eastAsia="Calibri"/>
          <w:color w:val="000000"/>
          <w:szCs w:val="24"/>
          <w:lang w:eastAsia="zh-CN"/>
        </w:rPr>
      </w:pPr>
      <w:r w:rsidRPr="003D7542">
        <w:rPr>
          <w:rFonts w:eastAsia="Calibri"/>
          <w:color w:val="000000"/>
          <w:szCs w:val="24"/>
          <w:lang w:eastAsia="zh-CN"/>
        </w:rPr>
        <w:t>attingere a risorse supplementari</w:t>
      </w:r>
      <w:r>
        <w:rPr>
          <w:rFonts w:eastAsia="Calibri"/>
          <w:color w:val="000000"/>
          <w:szCs w:val="24"/>
          <w:lang w:eastAsia="zh-CN"/>
        </w:rPr>
        <w:t>,</w:t>
      </w:r>
      <w:r w:rsidRPr="00C93FED">
        <w:rPr>
          <w:rFonts w:eastAsia="Calibri"/>
          <w:color w:val="000000"/>
          <w:szCs w:val="24"/>
          <w:lang w:eastAsia="zh-CN"/>
        </w:rPr>
        <w:t xml:space="preserve"> </w:t>
      </w:r>
      <w:r w:rsidRPr="003D7542">
        <w:rPr>
          <w:rFonts w:eastAsia="Calibri"/>
          <w:color w:val="000000"/>
          <w:szCs w:val="24"/>
          <w:lang w:eastAsia="zh-CN"/>
        </w:rPr>
        <w:t>affinché si possano attuare procedure preventive di potenziamento sul territorio</w:t>
      </w:r>
      <w:r>
        <w:rPr>
          <w:rFonts w:eastAsia="Calibri"/>
          <w:color w:val="000000"/>
          <w:szCs w:val="24"/>
          <w:lang w:eastAsia="zh-CN"/>
        </w:rPr>
        <w:t>;</w:t>
      </w:r>
    </w:p>
    <w:p w:rsidR="00CF5DA3" w:rsidRDefault="00CF5DA3" w:rsidP="00CF5DA3">
      <w:pPr>
        <w:numPr>
          <w:ilvl w:val="0"/>
          <w:numId w:val="2"/>
        </w:numPr>
        <w:tabs>
          <w:tab w:val="left" w:pos="851"/>
        </w:tabs>
        <w:suppressAutoHyphens/>
        <w:spacing w:after="120" w:line="320" w:lineRule="exact"/>
        <w:jc w:val="both"/>
        <w:rPr>
          <w:rFonts w:eastAsia="Calibri"/>
          <w:color w:val="000000"/>
          <w:szCs w:val="24"/>
          <w:lang w:eastAsia="zh-CN"/>
        </w:rPr>
      </w:pPr>
      <w:r w:rsidRPr="003D7542">
        <w:rPr>
          <w:rFonts w:eastAsia="Calibri"/>
          <w:color w:val="000000"/>
          <w:szCs w:val="24"/>
          <w:lang w:eastAsia="zh-CN"/>
        </w:rPr>
        <w:t>istitui</w:t>
      </w:r>
      <w:r>
        <w:rPr>
          <w:rFonts w:eastAsia="Calibri"/>
          <w:color w:val="000000"/>
          <w:szCs w:val="24"/>
          <w:lang w:eastAsia="zh-CN"/>
        </w:rPr>
        <w:t>re</w:t>
      </w:r>
      <w:r w:rsidRPr="003D7542">
        <w:rPr>
          <w:rFonts w:eastAsia="Calibri"/>
          <w:color w:val="000000"/>
          <w:szCs w:val="24"/>
          <w:lang w:eastAsia="zh-CN"/>
        </w:rPr>
        <w:t xml:space="preserve"> nuovi distaccamenti cittadini </w:t>
      </w:r>
      <w:r>
        <w:rPr>
          <w:rFonts w:eastAsia="Calibri"/>
          <w:color w:val="000000"/>
          <w:szCs w:val="24"/>
          <w:lang w:eastAsia="zh-CN"/>
        </w:rPr>
        <w:t xml:space="preserve">costituiti </w:t>
      </w:r>
      <w:r w:rsidRPr="003D7542">
        <w:rPr>
          <w:rFonts w:eastAsia="Calibri"/>
          <w:color w:val="000000"/>
          <w:szCs w:val="24"/>
          <w:lang w:eastAsia="zh-CN"/>
        </w:rPr>
        <w:t>da personale permanente per dare un servizio adeguato che ad oggi risulta insufficiente</w:t>
      </w:r>
      <w:r>
        <w:rPr>
          <w:rFonts w:eastAsia="Calibri"/>
          <w:color w:val="000000"/>
          <w:szCs w:val="24"/>
          <w:lang w:eastAsia="zh-CN"/>
        </w:rPr>
        <w:t>;</w:t>
      </w:r>
    </w:p>
    <w:p w:rsidR="00CF5DA3" w:rsidRPr="003D7542" w:rsidRDefault="00CF5DA3" w:rsidP="00CF5DA3">
      <w:pPr>
        <w:numPr>
          <w:ilvl w:val="0"/>
          <w:numId w:val="2"/>
        </w:numPr>
        <w:tabs>
          <w:tab w:val="left" w:pos="851"/>
        </w:tabs>
        <w:suppressAutoHyphens/>
        <w:spacing w:after="120" w:line="320" w:lineRule="exact"/>
        <w:jc w:val="both"/>
        <w:rPr>
          <w:rFonts w:eastAsia="Calibri"/>
          <w:color w:val="000000"/>
          <w:szCs w:val="24"/>
          <w:lang w:eastAsia="zh-CN"/>
        </w:rPr>
      </w:pPr>
      <w:r w:rsidRPr="003D7542">
        <w:rPr>
          <w:rFonts w:eastAsia="Calibri"/>
          <w:color w:val="000000"/>
          <w:szCs w:val="24"/>
          <w:lang w:eastAsia="zh-CN"/>
        </w:rPr>
        <w:t>aument</w:t>
      </w:r>
      <w:r>
        <w:rPr>
          <w:rFonts w:eastAsia="Calibri"/>
          <w:color w:val="000000"/>
          <w:szCs w:val="24"/>
          <w:lang w:eastAsia="zh-CN"/>
        </w:rPr>
        <w:t>are il numero</w:t>
      </w:r>
      <w:r w:rsidRPr="003D7542">
        <w:rPr>
          <w:rFonts w:eastAsia="Calibri"/>
          <w:color w:val="000000"/>
          <w:szCs w:val="24"/>
          <w:lang w:eastAsia="zh-CN"/>
        </w:rPr>
        <w:t xml:space="preserve"> dei vigili del fuoco sul t</w:t>
      </w:r>
      <w:r w:rsidRPr="00C93FED">
        <w:rPr>
          <w:rFonts w:eastAsia="Calibri"/>
          <w:color w:val="000000"/>
          <w:szCs w:val="24"/>
          <w:lang w:eastAsia="zh-CN"/>
        </w:rPr>
        <w:t>erritorio della Regione Calabria</w:t>
      </w:r>
      <w:r>
        <w:rPr>
          <w:rFonts w:eastAsia="Calibri"/>
          <w:color w:val="000000"/>
          <w:szCs w:val="24"/>
          <w:lang w:eastAsia="zh-CN"/>
        </w:rPr>
        <w:t>, avvicinando il</w:t>
      </w:r>
      <w:r w:rsidRPr="003D7542">
        <w:rPr>
          <w:rFonts w:eastAsia="Calibri"/>
          <w:color w:val="000000"/>
          <w:szCs w:val="24"/>
          <w:lang w:eastAsia="zh-CN"/>
        </w:rPr>
        <w:t xml:space="preserve"> rapporto cittadini/soccorritori </w:t>
      </w:r>
      <w:r>
        <w:rPr>
          <w:rFonts w:eastAsia="Calibri"/>
          <w:color w:val="000000"/>
          <w:szCs w:val="24"/>
          <w:lang w:eastAsia="zh-CN"/>
        </w:rPr>
        <w:t xml:space="preserve">a quelli previsti dagli standard europei, da attuarsi </w:t>
      </w:r>
      <w:r w:rsidRPr="003D7542">
        <w:rPr>
          <w:rFonts w:eastAsia="Calibri"/>
          <w:color w:val="000000"/>
          <w:szCs w:val="24"/>
          <w:lang w:eastAsia="zh-CN"/>
        </w:rPr>
        <w:t>attraverso un processo di STABILIZZAZIONE DEI PRECARI</w:t>
      </w:r>
      <w:r>
        <w:rPr>
          <w:rFonts w:eastAsia="Calibri"/>
          <w:color w:val="000000"/>
          <w:szCs w:val="24"/>
          <w:lang w:eastAsia="zh-CN"/>
        </w:rPr>
        <w:t>, che da anni prestano il soccorso in questo Paese</w:t>
      </w:r>
      <w:r w:rsidRPr="003D7542">
        <w:rPr>
          <w:rFonts w:eastAsia="Calibri"/>
          <w:color w:val="000000"/>
          <w:szCs w:val="24"/>
          <w:lang w:eastAsia="zh-CN"/>
        </w:rPr>
        <w:t>.</w:t>
      </w:r>
    </w:p>
    <w:p w:rsidR="00CF5DA3" w:rsidRDefault="00CF5DA3" w:rsidP="00CF5DA3">
      <w:pPr>
        <w:tabs>
          <w:tab w:val="left" w:pos="225"/>
          <w:tab w:val="left" w:pos="9923"/>
        </w:tabs>
        <w:spacing w:after="120" w:line="320" w:lineRule="exact"/>
        <w:ind w:left="142"/>
        <w:jc w:val="both"/>
        <w:rPr>
          <w:szCs w:val="24"/>
        </w:rPr>
      </w:pPr>
      <w:r>
        <w:rPr>
          <w:szCs w:val="24"/>
          <w:lang w:eastAsia="zh-CN"/>
        </w:rPr>
        <w:t xml:space="preserve">Ciò in considerazione anche del fatto che </w:t>
      </w:r>
      <w:r>
        <w:rPr>
          <w:szCs w:val="24"/>
        </w:rPr>
        <w:t>dal 1° Gennaio 2016,</w:t>
      </w:r>
      <w:r w:rsidRPr="00EA4D9D">
        <w:rPr>
          <w:szCs w:val="24"/>
        </w:rPr>
        <w:t xml:space="preserve"> gli stessi discontinui VVF, non verranno più richiamati in servizio poiché l’amministrazione centrale ha pensato di smistare i fondi destinati agli stessi</w:t>
      </w:r>
      <w:r>
        <w:rPr>
          <w:szCs w:val="24"/>
        </w:rPr>
        <w:t>,</w:t>
      </w:r>
      <w:r w:rsidRPr="00EA4D9D">
        <w:rPr>
          <w:szCs w:val="24"/>
        </w:rPr>
        <w:t xml:space="preserve"> altrove</w:t>
      </w:r>
      <w:r>
        <w:rPr>
          <w:szCs w:val="24"/>
        </w:rPr>
        <w:t xml:space="preserve">; pertanto, come </w:t>
      </w:r>
      <w:r w:rsidRPr="00EA4D9D">
        <w:rPr>
          <w:szCs w:val="24"/>
        </w:rPr>
        <w:t>conseguenza</w:t>
      </w:r>
      <w:r>
        <w:rPr>
          <w:szCs w:val="24"/>
        </w:rPr>
        <w:t>,</w:t>
      </w:r>
      <w:r w:rsidRPr="00EA4D9D">
        <w:rPr>
          <w:szCs w:val="24"/>
        </w:rPr>
        <w:t xml:space="preserve"> la popolazione </w:t>
      </w:r>
      <w:r>
        <w:rPr>
          <w:szCs w:val="24"/>
        </w:rPr>
        <w:t xml:space="preserve">regionale (e quella nazionale) </w:t>
      </w:r>
      <w:r w:rsidRPr="00EA4D9D">
        <w:rPr>
          <w:szCs w:val="24"/>
        </w:rPr>
        <w:t xml:space="preserve">si ritroverà con disagi </w:t>
      </w:r>
      <w:r>
        <w:rPr>
          <w:szCs w:val="24"/>
        </w:rPr>
        <w:t>ancora più grandi, dal momento che quando arriveranno le chiamate di soccorso al centralino del 115, occorrerà scegliere a chi prestare soccorso!</w:t>
      </w:r>
    </w:p>
    <w:p w:rsidR="00CF5DA3" w:rsidRDefault="00CF5DA3" w:rsidP="00CF5DA3">
      <w:pPr>
        <w:tabs>
          <w:tab w:val="left" w:pos="225"/>
          <w:tab w:val="left" w:pos="9923"/>
        </w:tabs>
        <w:spacing w:after="120" w:line="320" w:lineRule="exact"/>
        <w:ind w:left="142"/>
        <w:jc w:val="both"/>
        <w:rPr>
          <w:szCs w:val="24"/>
        </w:rPr>
      </w:pPr>
      <w:r>
        <w:rPr>
          <w:szCs w:val="24"/>
        </w:rPr>
        <w:t xml:space="preserve">Nelle more della stabilizzazione del personale precario, sopra menzionata, </w:t>
      </w:r>
    </w:p>
    <w:p w:rsidR="00CF5DA3" w:rsidRPr="00523977" w:rsidRDefault="00CF5DA3" w:rsidP="00CF5DA3">
      <w:pPr>
        <w:tabs>
          <w:tab w:val="left" w:pos="225"/>
          <w:tab w:val="left" w:pos="9923"/>
        </w:tabs>
        <w:spacing w:after="120" w:line="320" w:lineRule="exact"/>
        <w:ind w:left="142"/>
        <w:jc w:val="center"/>
        <w:rPr>
          <w:b/>
          <w:sz w:val="28"/>
          <w:szCs w:val="28"/>
        </w:rPr>
      </w:pPr>
      <w:r>
        <w:rPr>
          <w:b/>
          <w:sz w:val="28"/>
          <w:szCs w:val="28"/>
        </w:rPr>
        <w:t>si</w:t>
      </w:r>
      <w:r w:rsidRPr="00523977">
        <w:rPr>
          <w:b/>
          <w:sz w:val="28"/>
          <w:szCs w:val="28"/>
        </w:rPr>
        <w:t xml:space="preserve"> </w:t>
      </w:r>
      <w:r>
        <w:rPr>
          <w:b/>
          <w:sz w:val="28"/>
          <w:szCs w:val="28"/>
        </w:rPr>
        <w:t>chiede</w:t>
      </w:r>
    </w:p>
    <w:p w:rsidR="00CF5DA3" w:rsidRDefault="00CF5DA3" w:rsidP="00CF5DA3">
      <w:pPr>
        <w:tabs>
          <w:tab w:val="left" w:pos="225"/>
          <w:tab w:val="left" w:pos="9923"/>
        </w:tabs>
        <w:spacing w:after="120" w:line="320" w:lineRule="exact"/>
        <w:ind w:left="142"/>
        <w:jc w:val="both"/>
        <w:rPr>
          <w:szCs w:val="24"/>
        </w:rPr>
      </w:pPr>
      <w:r>
        <w:rPr>
          <w:szCs w:val="24"/>
        </w:rPr>
        <w:t xml:space="preserve">di attivare CONVENZIONI REGIONALI (anche attraverso un decreto </w:t>
      </w:r>
      <w:r w:rsidRPr="006768C8">
        <w:rPr>
          <w:i/>
          <w:szCs w:val="24"/>
        </w:rPr>
        <w:t>ad hoc</w:t>
      </w:r>
      <w:r>
        <w:rPr>
          <w:szCs w:val="24"/>
        </w:rPr>
        <w:t xml:space="preserve">) per l’utilizzo dei fondi europei, da destinare ai richiami del personale discontinuo, a copertura dell’ attività di soccorso nei mesi invernali dicembre/marzo, ed in quelli estivi giugno/settembre. </w:t>
      </w:r>
    </w:p>
    <w:p w:rsidR="00E81AE9" w:rsidRPr="00CF5DA3" w:rsidRDefault="00CF5DA3" w:rsidP="00CF5DA3">
      <w:pPr>
        <w:ind w:right="566"/>
        <w:jc w:val="right"/>
        <w:rPr>
          <w:b/>
        </w:rPr>
      </w:pPr>
      <w:r w:rsidRPr="00CF5DA3">
        <w:rPr>
          <w:b/>
        </w:rPr>
        <w:t>Coordinamento regionale VVF USB Calabria</w:t>
      </w:r>
    </w:p>
    <w:sectPr w:rsidR="00E81AE9" w:rsidRPr="00CF5DA3" w:rsidSect="00E81AE9">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AC6" w:rsidRDefault="00C76AC6" w:rsidP="00E81AE9">
      <w:r>
        <w:separator/>
      </w:r>
    </w:p>
  </w:endnote>
  <w:endnote w:type="continuationSeparator" w:id="1">
    <w:p w:rsidR="00C76AC6" w:rsidRDefault="00C76AC6" w:rsidP="00E81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E9" w:rsidRPr="00E81AE9" w:rsidRDefault="00E81AE9" w:rsidP="00E81AE9">
    <w:pPr>
      <w:pStyle w:val="Pidipagina"/>
      <w:jc w:val="center"/>
      <w:rPr>
        <w:b/>
        <w:smallCaps/>
        <w:color w:val="000099"/>
      </w:rPr>
    </w:pPr>
    <w:r w:rsidRPr="00E81AE9">
      <w:rPr>
        <w:b/>
        <w:smallCaps/>
        <w:color w:val="000099"/>
      </w:rPr>
      <w:t>Federazione Regionale Calabria P.I.</w:t>
    </w:r>
  </w:p>
  <w:p w:rsidR="00E81AE9" w:rsidRPr="00E81AE9" w:rsidRDefault="00E81AE9" w:rsidP="00E81AE9">
    <w:pPr>
      <w:autoSpaceDE w:val="0"/>
      <w:autoSpaceDN w:val="0"/>
      <w:adjustRightInd w:val="0"/>
      <w:jc w:val="center"/>
      <w:rPr>
        <w:b/>
        <w:color w:val="000099"/>
        <w:sz w:val="20"/>
      </w:rPr>
    </w:pPr>
    <w:r w:rsidRPr="00E81AE9">
      <w:rPr>
        <w:b/>
        <w:color w:val="000099"/>
        <w:sz w:val="20"/>
      </w:rPr>
      <w:t xml:space="preserve">Via Leonardo da Vinci, n. 10  – 88046  </w:t>
    </w:r>
    <w:bookmarkStart w:id="0" w:name="_GoBack"/>
    <w:bookmarkEnd w:id="0"/>
    <w:r w:rsidRPr="00E81AE9">
      <w:rPr>
        <w:b/>
        <w:color w:val="000099"/>
        <w:sz w:val="20"/>
      </w:rPr>
      <w:t>Lamezia Terme</w:t>
    </w:r>
  </w:p>
  <w:p w:rsidR="00E81AE9" w:rsidRPr="00E81AE9" w:rsidRDefault="00E81AE9" w:rsidP="00E81AE9">
    <w:pPr>
      <w:jc w:val="center"/>
      <w:rPr>
        <w:color w:val="000099"/>
        <w:sz w:val="20"/>
        <w:lang w:val="pt-BR"/>
      </w:rPr>
    </w:pPr>
    <w:r w:rsidRPr="00E81AE9">
      <w:rPr>
        <w:color w:val="000099"/>
        <w:sz w:val="20"/>
        <w:lang w:val="en-GB"/>
      </w:rPr>
      <w:sym w:font="Wingdings" w:char="F028"/>
    </w:r>
    <w:r w:rsidRPr="00E81AE9">
      <w:rPr>
        <w:color w:val="000099"/>
        <w:sz w:val="20"/>
        <w:lang w:val="pt-BR"/>
      </w:rPr>
      <w:t xml:space="preserve"> tel. </w:t>
    </w:r>
    <w:r w:rsidRPr="00FE7A64">
      <w:rPr>
        <w:color w:val="000099"/>
        <w:sz w:val="20"/>
        <w:lang w:val="en-US"/>
      </w:rPr>
      <w:t xml:space="preserve">0968.442551 – </w:t>
    </w:r>
    <w:r w:rsidR="00FE7A64" w:rsidRPr="00FE7A64">
      <w:rPr>
        <w:color w:val="000099"/>
        <w:sz w:val="20"/>
        <w:lang w:val="en-US"/>
      </w:rPr>
      <w:t>fax 0968.446702</w:t>
    </w:r>
    <w:r w:rsidR="00FE7A64">
      <w:rPr>
        <w:color w:val="000099"/>
        <w:sz w:val="20"/>
        <w:lang w:val="en-US"/>
      </w:rPr>
      <w:t> </w:t>
    </w:r>
    <w:r w:rsidRPr="00E81AE9">
      <w:rPr>
        <w:color w:val="000099"/>
        <w:sz w:val="20"/>
        <w:lang w:val="en-US"/>
      </w:rPr>
      <w:t xml:space="preserve">–  </w:t>
    </w:r>
    <w:r w:rsidRPr="00E81AE9">
      <w:rPr>
        <w:color w:val="000099"/>
        <w:sz w:val="20"/>
      </w:rPr>
      <w:sym w:font="Wingdings" w:char="F02A"/>
    </w:r>
    <w:hyperlink r:id="rId1" w:history="1">
      <w:r w:rsidRPr="00E81AE9">
        <w:rPr>
          <w:rStyle w:val="Collegamentoipertestuale"/>
          <w:color w:val="000099"/>
          <w:sz w:val="20"/>
          <w:lang w:val="pt-BR"/>
        </w:rPr>
        <w:t>calabria@usb.it</w:t>
      </w:r>
    </w:hyperlink>
    <w:r w:rsidRPr="00E81AE9">
      <w:rPr>
        <w:color w:val="000099"/>
        <w:sz w:val="28"/>
        <w:szCs w:val="28"/>
        <w:lang w:val="pt-BR"/>
      </w:rPr>
      <w:sym w:font="Webdings" w:char="F0BF"/>
    </w:r>
    <w:hyperlink r:id="rId2" w:history="1">
      <w:r w:rsidRPr="00E81AE9">
        <w:rPr>
          <w:rStyle w:val="Collegamentoipertestuale"/>
          <w:color w:val="000099"/>
          <w:sz w:val="20"/>
          <w:lang w:val="pt-BR"/>
        </w:rPr>
        <w:t>www.calabria.usb.it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AC6" w:rsidRDefault="00C76AC6" w:rsidP="00E81AE9">
      <w:r>
        <w:separator/>
      </w:r>
    </w:p>
  </w:footnote>
  <w:footnote w:type="continuationSeparator" w:id="1">
    <w:p w:rsidR="00C76AC6" w:rsidRDefault="00C76AC6" w:rsidP="00E81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35"/>
      <w:gridCol w:w="7352"/>
    </w:tblGrid>
    <w:tr w:rsidR="00E81AE9" w:rsidTr="00CF5DA3">
      <w:trPr>
        <w:trHeight w:val="607"/>
      </w:trPr>
      <w:tc>
        <w:tcPr>
          <w:tcW w:w="2235" w:type="dxa"/>
        </w:tcPr>
        <w:p w:rsidR="00E81AE9" w:rsidRDefault="000810AD" w:rsidP="00E81AE9">
          <w:pPr>
            <w:pStyle w:val="Intestazione"/>
            <w:jc w:val="center"/>
          </w:pPr>
          <w:r w:rsidRPr="000810AD">
            <w:rPr>
              <w:b/>
              <w:bCs/>
              <w:noProof/>
              <w:color w:val="000080"/>
              <w:sz w:val="56"/>
              <w:szCs w:val="56"/>
            </w:rPr>
            <w:pict>
              <v:line id="Connettore 1 1" o:spid="_x0000_s4097" style="position:absolute;left:0;text-align:left;z-index:251659264;visibility:visible" from="108.8pt,86.8pt" to="474.4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" strokecolor="red" strokeweight="6pt"/>
            </w:pict>
          </w:r>
          <w:r w:rsidR="00CF5DA3">
            <w:rPr>
              <w:b/>
              <w:bCs/>
              <w:noProof/>
              <w:color w:val="000080"/>
              <w:sz w:val="56"/>
              <w:szCs w:val="56"/>
            </w:rPr>
            <w:drawing>
              <wp:anchor distT="0" distB="0" distL="114300" distR="114300" simplePos="0" relativeHeight="251660288" behindDoc="0" locked="0" layoutInCell="1" allowOverlap="1">
                <wp:simplePos x="0" y="0"/>
                <wp:positionH relativeFrom="column">
                  <wp:posOffset>156210</wp:posOffset>
                </wp:positionH>
                <wp:positionV relativeFrom="paragraph">
                  <wp:posOffset>26035</wp:posOffset>
                </wp:positionV>
                <wp:extent cx="1114425" cy="1114425"/>
                <wp:effectExtent l="19050" t="0" r="9525" b="0"/>
                <wp:wrapSquare wrapText="bothSides"/>
                <wp:docPr id="2" name="Immagine 2" descr="usb_logo_4c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b_logo_4c_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p>
      </w:tc>
      <w:tc>
        <w:tcPr>
          <w:tcW w:w="7352" w:type="dxa"/>
          <w:vAlign w:val="center"/>
        </w:tcPr>
        <w:p w:rsidR="00CF5DA3" w:rsidRPr="0010756D" w:rsidRDefault="000810AD" w:rsidP="00CF5DA3">
          <w:pPr>
            <w:jc w:val="center"/>
            <w:rPr>
              <w:color w:val="000099"/>
              <w:sz w:val="50"/>
              <w:szCs w:val="50"/>
            </w:rPr>
          </w:pPr>
          <w:r w:rsidRPr="000810AD">
            <w:rPr>
              <w:b/>
              <w:bCs/>
              <w:noProof/>
              <w:color w:val="000080"/>
              <w:sz w:val="34"/>
              <w:szCs w:val="3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left:0;text-align:left;margin-left:-12.2pt;margin-top:-28.7pt;width:354.75pt;height:22.5pt;z-index:-251655168;mso-position-horizontal-relative:text;mso-position-vertical-relative:text" wrapcoords="91 0 -46 4320 -46 19440 3334 23040 9864 23760 15481 23760 19636 23040 21737 19440 21737 5760 21280 3600 19180 0 91 0" fillcolor="red" stroked="f">
                <v:fill color2="#aaa"/>
                <v:shadow on="t" color="#4d4d4d" opacity="52429f" offset=",3pt"/>
                <v:textpath style="font-family:&quot;Arial Black&quot;;font-size:16pt;font-weight:bold;v-text-spacing:78650f;v-text-kern:t" trim="t" fitpath="t" string="Coordinamento Regionale Vigili del fuoco"/>
                <w10:wrap type="tight"/>
              </v:shape>
            </w:pict>
          </w:r>
          <w:r w:rsidR="00CF5DA3" w:rsidRPr="0010756D">
            <w:rPr>
              <w:b/>
              <w:i/>
              <w:color w:val="FF0000"/>
              <w:sz w:val="50"/>
              <w:szCs w:val="50"/>
            </w:rPr>
            <w:t>Calabria</w:t>
          </w:r>
        </w:p>
        <w:p w:rsidR="00E81AE9" w:rsidRPr="00E81AE9" w:rsidRDefault="00CF5DA3" w:rsidP="00CF5DA3">
          <w:pPr>
            <w:autoSpaceDE w:val="0"/>
            <w:autoSpaceDN w:val="0"/>
            <w:adjustRightInd w:val="0"/>
            <w:spacing w:after="120"/>
            <w:jc w:val="center"/>
            <w:rPr>
              <w:b/>
              <w:bCs/>
              <w:color w:val="000080"/>
              <w:sz w:val="37"/>
              <w:szCs w:val="37"/>
            </w:rPr>
          </w:pPr>
          <w:r w:rsidRPr="0010756D">
            <w:rPr>
              <w:b/>
              <w:color w:val="000099"/>
              <w:sz w:val="20"/>
            </w:rPr>
            <w:t>Coordinamento Regionale - via Raffaele Teti 33 – tel. 0961.723207</w:t>
          </w:r>
        </w:p>
        <w:p w:rsidR="00E81AE9" w:rsidRPr="004A5BCF" w:rsidRDefault="00E81AE9" w:rsidP="00E81AE9">
          <w:pPr>
            <w:pStyle w:val="Intestazione"/>
            <w:jc w:val="center"/>
            <w:rPr>
              <w:sz w:val="30"/>
              <w:szCs w:val="30"/>
            </w:rPr>
          </w:pPr>
        </w:p>
      </w:tc>
    </w:tr>
  </w:tbl>
  <w:p w:rsidR="00E81AE9" w:rsidRDefault="00E81AE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B81"/>
    <w:multiLevelType w:val="hybridMultilevel"/>
    <w:tmpl w:val="8E92F59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333F2F80"/>
    <w:multiLevelType w:val="hybridMultilevel"/>
    <w:tmpl w:val="5AA49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1AE9"/>
    <w:rsid w:val="000810AD"/>
    <w:rsid w:val="000B77BA"/>
    <w:rsid w:val="00260CC6"/>
    <w:rsid w:val="005E5031"/>
    <w:rsid w:val="00B16CF0"/>
    <w:rsid w:val="00B92932"/>
    <w:rsid w:val="00BE4615"/>
    <w:rsid w:val="00C76AC6"/>
    <w:rsid w:val="00CF5DA3"/>
    <w:rsid w:val="00D74EF2"/>
    <w:rsid w:val="00E81AE9"/>
    <w:rsid w:val="00FE7A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DA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81AE9"/>
    <w:pPr>
      <w:tabs>
        <w:tab w:val="center" w:pos="4819"/>
        <w:tab w:val="right" w:pos="9638"/>
      </w:tabs>
    </w:pPr>
  </w:style>
  <w:style w:type="character" w:customStyle="1" w:styleId="IntestazioneCarattere">
    <w:name w:val="Intestazione Carattere"/>
    <w:basedOn w:val="Carpredefinitoparagrafo"/>
    <w:link w:val="Intestazione"/>
    <w:uiPriority w:val="99"/>
    <w:rsid w:val="00E81AE9"/>
  </w:style>
  <w:style w:type="paragraph" w:styleId="Pidipagina">
    <w:name w:val="footer"/>
    <w:basedOn w:val="Normale"/>
    <w:link w:val="PidipaginaCarattere"/>
    <w:unhideWhenUsed/>
    <w:rsid w:val="00E81AE9"/>
    <w:pPr>
      <w:tabs>
        <w:tab w:val="center" w:pos="4819"/>
        <w:tab w:val="right" w:pos="9638"/>
      </w:tabs>
    </w:pPr>
  </w:style>
  <w:style w:type="character" w:customStyle="1" w:styleId="PidipaginaCarattere">
    <w:name w:val="Piè di pagina Carattere"/>
    <w:basedOn w:val="Carpredefinitoparagrafo"/>
    <w:link w:val="Pidipagina"/>
    <w:uiPriority w:val="99"/>
    <w:rsid w:val="00E81AE9"/>
  </w:style>
  <w:style w:type="paragraph" w:styleId="Testofumetto">
    <w:name w:val="Balloon Text"/>
    <w:basedOn w:val="Normale"/>
    <w:link w:val="TestofumettoCarattere"/>
    <w:uiPriority w:val="99"/>
    <w:semiHidden/>
    <w:unhideWhenUsed/>
    <w:rsid w:val="00E81A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AE9"/>
    <w:rPr>
      <w:rFonts w:ascii="Tahoma" w:hAnsi="Tahoma" w:cs="Tahoma"/>
      <w:sz w:val="16"/>
      <w:szCs w:val="16"/>
    </w:rPr>
  </w:style>
  <w:style w:type="character" w:styleId="Collegamentoipertestuale">
    <w:name w:val="Hyperlink"/>
    <w:rsid w:val="00E81A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81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1AE9"/>
  </w:style>
  <w:style w:type="paragraph" w:styleId="Pidipagina">
    <w:name w:val="footer"/>
    <w:basedOn w:val="Normale"/>
    <w:link w:val="PidipaginaCarattere"/>
    <w:unhideWhenUsed/>
    <w:rsid w:val="00E81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1AE9"/>
  </w:style>
  <w:style w:type="paragraph" w:styleId="Testofumetto">
    <w:name w:val="Balloon Text"/>
    <w:basedOn w:val="Normale"/>
    <w:link w:val="TestofumettoCarattere"/>
    <w:uiPriority w:val="99"/>
    <w:semiHidden/>
    <w:unhideWhenUsed/>
    <w:rsid w:val="00E81A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AE9"/>
    <w:rPr>
      <w:rFonts w:ascii="Tahoma" w:hAnsi="Tahoma" w:cs="Tahoma"/>
      <w:sz w:val="16"/>
      <w:szCs w:val="16"/>
    </w:rPr>
  </w:style>
  <w:style w:type="character" w:styleId="Collegamentoipertestuale">
    <w:name w:val="Hyperlink"/>
    <w:rsid w:val="00E81A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labria.usb.it" TargetMode="External"/><Relationship Id="rId1" Type="http://schemas.openxmlformats.org/officeDocument/2006/relationships/hyperlink" Target="mailto:calabria@us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dc:creator>
  <cp:lastModifiedBy>Asus</cp:lastModifiedBy>
  <cp:revision>2</cp:revision>
  <dcterms:created xsi:type="dcterms:W3CDTF">2015-11-10T20:41:00Z</dcterms:created>
  <dcterms:modified xsi:type="dcterms:W3CDTF">2015-11-10T20:41:00Z</dcterms:modified>
</cp:coreProperties>
</file>